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F" w:rsidRPr="00E0173D" w:rsidRDefault="00CC712F" w:rsidP="00A628E8">
      <w:pPr>
        <w:tabs>
          <w:tab w:val="left" w:pos="2244"/>
        </w:tabs>
        <w:jc w:val="center"/>
        <w:outlineLvl w:val="0"/>
        <w:rPr>
          <w:rFonts w:asciiTheme="minorHAnsi" w:hAnsiTheme="minorHAnsi"/>
          <w:b/>
          <w:sz w:val="12"/>
          <w:szCs w:val="12"/>
        </w:rPr>
      </w:pPr>
    </w:p>
    <w:p w:rsidR="00CC7421" w:rsidRPr="00EC3964" w:rsidRDefault="001640A8" w:rsidP="00A628E8">
      <w:pPr>
        <w:tabs>
          <w:tab w:val="left" w:pos="224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pt;margin-top:0;width:158.95pt;height:81pt;z-index:-251658752" strokecolor="white">
            <v:textbox style="mso-next-textbox:#_x0000_s1026">
              <w:txbxContent>
                <w:p w:rsidR="003873D7" w:rsidRPr="00BD433D" w:rsidRDefault="003873D7" w:rsidP="00BE0573">
                  <w:pPr>
                    <w:tabs>
                      <w:tab w:val="left" w:pos="2244"/>
                    </w:tabs>
                    <w:outlineLvl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B67CF18" wp14:editId="788079CC">
                        <wp:extent cx="1924050" cy="1000125"/>
                        <wp:effectExtent l="19050" t="0" r="0" b="0"/>
                        <wp:docPr id="2" name="Picture 2" descr="NDCC Logo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DCC Logo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7195" w:rsidRPr="00EC3964" w:rsidRDefault="00E87195" w:rsidP="00A628E8">
      <w:pPr>
        <w:tabs>
          <w:tab w:val="left" w:pos="224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9A16B6" w:rsidRPr="00EC3964" w:rsidRDefault="009A16B6" w:rsidP="009164F5">
      <w:pPr>
        <w:tabs>
          <w:tab w:val="left" w:pos="2244"/>
        </w:tabs>
        <w:jc w:val="center"/>
        <w:outlineLvl w:val="0"/>
        <w:rPr>
          <w:rFonts w:asciiTheme="minorHAnsi" w:hAnsiTheme="minorHAnsi"/>
          <w:b/>
        </w:rPr>
      </w:pPr>
    </w:p>
    <w:p w:rsidR="009A16B6" w:rsidRPr="00EC3964" w:rsidRDefault="009A16B6" w:rsidP="009164F5">
      <w:pPr>
        <w:tabs>
          <w:tab w:val="left" w:pos="2244"/>
        </w:tabs>
        <w:jc w:val="center"/>
        <w:outlineLvl w:val="0"/>
        <w:rPr>
          <w:rFonts w:asciiTheme="minorHAnsi" w:hAnsiTheme="minorHAnsi"/>
          <w:b/>
        </w:rPr>
      </w:pPr>
    </w:p>
    <w:p w:rsidR="009A16B6" w:rsidRPr="00EC3964" w:rsidRDefault="009A16B6" w:rsidP="009A16B6">
      <w:pPr>
        <w:tabs>
          <w:tab w:val="left" w:pos="2244"/>
        </w:tabs>
        <w:outlineLvl w:val="0"/>
        <w:rPr>
          <w:rFonts w:asciiTheme="minorHAnsi" w:hAnsiTheme="minorHAnsi"/>
          <w:b/>
        </w:rPr>
      </w:pPr>
    </w:p>
    <w:p w:rsidR="00E87195" w:rsidRPr="00EC3964" w:rsidRDefault="00E87195" w:rsidP="000D4A8E">
      <w:pPr>
        <w:shd w:val="clear" w:color="auto" w:fill="FFFFFF"/>
        <w:rPr>
          <w:rFonts w:asciiTheme="minorHAnsi" w:hAnsiTheme="minorHAnsi" w:cs="TimesNewRomanPSMT"/>
          <w:color w:val="000000"/>
          <w:sz w:val="22"/>
          <w:szCs w:val="22"/>
        </w:rPr>
      </w:pPr>
    </w:p>
    <w:p w:rsidR="007E5294" w:rsidRPr="00EC3964" w:rsidRDefault="007E5294" w:rsidP="00B966C0">
      <w:pPr>
        <w:shd w:val="clear" w:color="auto" w:fill="FFFFFF"/>
        <w:rPr>
          <w:rFonts w:asciiTheme="minorHAnsi" w:hAnsiTheme="minorHAnsi" w:cs="Arial"/>
          <w:b/>
          <w:bCs/>
          <w:color w:val="0000FF"/>
        </w:rPr>
      </w:pPr>
    </w:p>
    <w:p w:rsidR="00E87195" w:rsidRPr="00EC3964" w:rsidRDefault="0034035D" w:rsidP="00B65040">
      <w:pPr>
        <w:shd w:val="clear" w:color="auto" w:fill="FFFFFF"/>
        <w:ind w:left="1800" w:firstLine="36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Women’s Workshop</w:t>
      </w:r>
    </w:p>
    <w:p w:rsidR="00E87195" w:rsidRPr="00EC3964" w:rsidRDefault="000D4A8E" w:rsidP="00B65040">
      <w:pPr>
        <w:shd w:val="clear" w:color="auto" w:fill="FFFFFF"/>
        <w:ind w:left="1800" w:firstLine="360"/>
        <w:rPr>
          <w:rFonts w:asciiTheme="minorHAnsi" w:hAnsiTheme="minorHAnsi" w:cs="TimesNewRomanPSMT"/>
          <w:color w:val="000000"/>
          <w:sz w:val="22"/>
          <w:szCs w:val="22"/>
        </w:rPr>
        <w:sectPr w:rsidR="00E87195" w:rsidRPr="00EC3964" w:rsidSect="009A16B6">
          <w:type w:val="continuous"/>
          <w:pgSz w:w="12240" w:h="15840" w:code="1"/>
          <w:pgMar w:top="432" w:right="720" w:bottom="432" w:left="720" w:header="720" w:footer="720" w:gutter="0"/>
          <w:cols w:num="2" w:space="720"/>
          <w:docGrid w:linePitch="360"/>
        </w:sectPr>
      </w:pPr>
      <w:r w:rsidRPr="00EC3964">
        <w:rPr>
          <w:rFonts w:asciiTheme="minorHAnsi" w:hAnsiTheme="minorHAnsi" w:cs="TimesNewRomanPSMT"/>
          <w:color w:val="000000"/>
          <w:sz w:val="22"/>
          <w:szCs w:val="22"/>
        </w:rPr>
        <w:t>N</w:t>
      </w:r>
      <w:r w:rsidR="003826F9" w:rsidRPr="00EC3964">
        <w:rPr>
          <w:rFonts w:asciiTheme="minorHAnsi" w:hAnsiTheme="minorHAnsi" w:cs="TimesNewRomanPSMT"/>
          <w:color w:val="000000"/>
          <w:sz w:val="22"/>
          <w:szCs w:val="22"/>
        </w:rPr>
        <w:t>ewton</w:t>
      </w:r>
      <w:r w:rsidR="0034035D">
        <w:rPr>
          <w:rFonts w:asciiTheme="minorHAnsi" w:hAnsiTheme="minorHAnsi" w:cs="TimesNewRomanPSMT"/>
          <w:color w:val="000000"/>
          <w:sz w:val="22"/>
          <w:szCs w:val="22"/>
        </w:rPr>
        <w:t xml:space="preserve"> Highlands</w:t>
      </w:r>
      <w:r w:rsidR="00E87195" w:rsidRPr="00EC3964">
        <w:rPr>
          <w:rFonts w:asciiTheme="minorHAnsi" w:hAnsiTheme="minorHAnsi" w:cs="TimesNewRomanPSMT"/>
          <w:color w:val="000000"/>
          <w:sz w:val="22"/>
          <w:szCs w:val="22"/>
        </w:rPr>
        <w:t>,</w:t>
      </w:r>
      <w:r w:rsidRPr="00EC3964">
        <w:rPr>
          <w:rFonts w:asciiTheme="minorHAnsi" w:hAnsiTheme="minorHAnsi" w:cs="TimesNewRomanPSMT"/>
          <w:color w:val="000000"/>
          <w:sz w:val="22"/>
          <w:szCs w:val="22"/>
        </w:rPr>
        <w:t xml:space="preserve"> MA 024</w:t>
      </w:r>
      <w:r w:rsidR="0034035D">
        <w:rPr>
          <w:rFonts w:asciiTheme="minorHAnsi" w:hAnsiTheme="minorHAnsi" w:cs="TimesNewRomanPSMT"/>
          <w:color w:val="000000"/>
          <w:sz w:val="22"/>
          <w:szCs w:val="22"/>
        </w:rPr>
        <w:t>61</w:t>
      </w:r>
    </w:p>
    <w:p w:rsidR="00E87195" w:rsidRPr="00EC3964" w:rsidRDefault="00E87195" w:rsidP="00E87195">
      <w:pPr>
        <w:tabs>
          <w:tab w:val="left" w:pos="2244"/>
        </w:tabs>
        <w:jc w:val="center"/>
        <w:outlineLvl w:val="0"/>
        <w:rPr>
          <w:rFonts w:asciiTheme="minorHAnsi" w:hAnsiTheme="minorHAnsi" w:cs="Calibri"/>
          <w:b/>
        </w:rPr>
      </w:pPr>
      <w:r w:rsidRPr="00EC3964">
        <w:rPr>
          <w:rFonts w:asciiTheme="minorHAnsi" w:hAnsiTheme="minorHAnsi" w:cs="Calibri"/>
          <w:b/>
        </w:rPr>
        <w:lastRenderedPageBreak/>
        <w:t xml:space="preserve">NDCC </w:t>
      </w:r>
      <w:r w:rsidR="00071970">
        <w:rPr>
          <w:rFonts w:asciiTheme="minorHAnsi" w:hAnsiTheme="minorHAnsi" w:cs="Calibri"/>
          <w:b/>
        </w:rPr>
        <w:t>General Meeting</w:t>
      </w:r>
      <w:r w:rsidRPr="00EC3964">
        <w:rPr>
          <w:rFonts w:asciiTheme="minorHAnsi" w:hAnsiTheme="minorHAnsi" w:cs="Calibri"/>
          <w:b/>
        </w:rPr>
        <w:t xml:space="preserve"> Minutes</w:t>
      </w:r>
    </w:p>
    <w:p w:rsidR="00E87195" w:rsidRPr="00EC3964" w:rsidRDefault="0034035D" w:rsidP="00F83965">
      <w:pPr>
        <w:shd w:val="clear" w:color="auto" w:fill="FFFFFF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 September </w:t>
      </w:r>
      <w:r w:rsidR="007A6927">
        <w:rPr>
          <w:rFonts w:asciiTheme="minorHAnsi" w:hAnsiTheme="minorHAnsi" w:cs="Calibri"/>
        </w:rPr>
        <w:t>2017</w:t>
      </w:r>
    </w:p>
    <w:p w:rsidR="00397EBE" w:rsidRPr="004706F2" w:rsidRDefault="00397EBE" w:rsidP="00F83965">
      <w:pPr>
        <w:shd w:val="clear" w:color="auto" w:fill="FFFFFF"/>
        <w:jc w:val="center"/>
        <w:rPr>
          <w:rFonts w:asciiTheme="minorHAnsi" w:hAnsiTheme="minorHAnsi" w:cs="Calibri"/>
          <w:sz w:val="10"/>
          <w:szCs w:val="10"/>
        </w:rPr>
      </w:pPr>
    </w:p>
    <w:p w:rsidR="002544B7" w:rsidRPr="00EC3964" w:rsidRDefault="002544B7" w:rsidP="00DF11E9">
      <w:pPr>
        <w:numPr>
          <w:ilvl w:val="0"/>
          <w:numId w:val="2"/>
        </w:numPr>
        <w:shd w:val="clear" w:color="auto" w:fill="FFFFFF"/>
        <w:ind w:left="0" w:hanging="360"/>
        <w:rPr>
          <w:rFonts w:asciiTheme="minorHAnsi" w:hAnsiTheme="minorHAnsi" w:cs="Calibri"/>
          <w:b/>
          <w:bCs/>
        </w:rPr>
      </w:pPr>
      <w:r w:rsidRPr="00EC3964">
        <w:rPr>
          <w:rFonts w:asciiTheme="minorHAnsi" w:hAnsiTheme="minorHAnsi" w:cs="Calibri"/>
          <w:b/>
          <w:bCs/>
        </w:rPr>
        <w:t>Call to Order</w:t>
      </w:r>
    </w:p>
    <w:p w:rsidR="007B6405" w:rsidRPr="00443A98" w:rsidRDefault="007B6405" w:rsidP="00E87195">
      <w:pPr>
        <w:shd w:val="clear" w:color="auto" w:fill="FFFFFF"/>
        <w:ind w:firstLine="360"/>
        <w:rPr>
          <w:rFonts w:asciiTheme="minorHAnsi" w:hAnsiTheme="minorHAnsi" w:cs="Calibri"/>
          <w:b/>
          <w:bCs/>
          <w:sz w:val="12"/>
          <w:szCs w:val="12"/>
        </w:rPr>
      </w:pPr>
    </w:p>
    <w:p w:rsidR="004334A8" w:rsidRPr="00E45339" w:rsidRDefault="00771044" w:rsidP="00614EDE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left="0"/>
        <w:rPr>
          <w:rFonts w:asciiTheme="minorHAnsi" w:hAnsiTheme="minorHAnsi" w:cs="Calibri"/>
        </w:rPr>
      </w:pPr>
      <w:r w:rsidRPr="004334A8">
        <w:rPr>
          <w:rFonts w:asciiTheme="minorHAnsi" w:hAnsiTheme="minorHAnsi" w:cs="Calibri"/>
        </w:rPr>
        <w:t xml:space="preserve">Chair </w:t>
      </w:r>
      <w:r w:rsidR="00EA4CF2" w:rsidRPr="004334A8">
        <w:rPr>
          <w:rFonts w:asciiTheme="minorHAnsi" w:hAnsiTheme="minorHAnsi" w:cs="Calibri"/>
        </w:rPr>
        <w:t xml:space="preserve">Shawn Fitzgibbons </w:t>
      </w:r>
      <w:r w:rsidR="004E232C" w:rsidRPr="004334A8">
        <w:rPr>
          <w:rFonts w:asciiTheme="minorHAnsi" w:hAnsiTheme="minorHAnsi" w:cs="Calibri"/>
        </w:rPr>
        <w:t>called</w:t>
      </w:r>
      <w:r w:rsidR="0064182C" w:rsidRPr="004334A8">
        <w:rPr>
          <w:rFonts w:asciiTheme="minorHAnsi" w:hAnsiTheme="minorHAnsi" w:cs="Calibri"/>
        </w:rPr>
        <w:t xml:space="preserve"> the </w:t>
      </w:r>
      <w:r w:rsidR="004E232C" w:rsidRPr="004334A8">
        <w:rPr>
          <w:rFonts w:asciiTheme="minorHAnsi" w:hAnsiTheme="minorHAnsi" w:cs="Calibri"/>
        </w:rPr>
        <w:t>meeting to</w:t>
      </w:r>
      <w:r w:rsidR="00E87195" w:rsidRPr="004334A8">
        <w:rPr>
          <w:rFonts w:asciiTheme="minorHAnsi" w:hAnsiTheme="minorHAnsi" w:cs="Calibri"/>
        </w:rPr>
        <w:t xml:space="preserve"> </w:t>
      </w:r>
      <w:r w:rsidR="001E4EDC" w:rsidRPr="004334A8">
        <w:rPr>
          <w:rFonts w:asciiTheme="minorHAnsi" w:hAnsiTheme="minorHAnsi" w:cs="Calibri"/>
        </w:rPr>
        <w:t>o</w:t>
      </w:r>
      <w:r w:rsidR="00E87195" w:rsidRPr="004334A8">
        <w:rPr>
          <w:rFonts w:asciiTheme="minorHAnsi" w:hAnsiTheme="minorHAnsi" w:cs="Calibri"/>
        </w:rPr>
        <w:t>rder</w:t>
      </w:r>
      <w:r w:rsidR="00183C38" w:rsidRPr="004334A8">
        <w:rPr>
          <w:rFonts w:asciiTheme="minorHAnsi" w:hAnsiTheme="minorHAnsi" w:cs="Calibri"/>
        </w:rPr>
        <w:t xml:space="preserve"> </w:t>
      </w:r>
      <w:r w:rsidR="008D2D70" w:rsidRPr="004334A8">
        <w:rPr>
          <w:rFonts w:asciiTheme="minorHAnsi" w:hAnsiTheme="minorHAnsi" w:cs="Calibri"/>
        </w:rPr>
        <w:t xml:space="preserve">at </w:t>
      </w:r>
      <w:r w:rsidR="00AD7832" w:rsidRPr="004334A8">
        <w:rPr>
          <w:rFonts w:asciiTheme="minorHAnsi" w:hAnsiTheme="minorHAnsi" w:cs="Calibri"/>
        </w:rPr>
        <w:t>7</w:t>
      </w:r>
      <w:r w:rsidR="000933CC" w:rsidRPr="004334A8">
        <w:rPr>
          <w:rFonts w:asciiTheme="minorHAnsi" w:hAnsiTheme="minorHAnsi" w:cs="Calibri"/>
        </w:rPr>
        <w:t>:</w:t>
      </w:r>
      <w:r w:rsidR="007A6927">
        <w:rPr>
          <w:rFonts w:asciiTheme="minorHAnsi" w:hAnsiTheme="minorHAnsi" w:cs="Calibri"/>
        </w:rPr>
        <w:t>25</w:t>
      </w:r>
      <w:r w:rsidR="004E232C" w:rsidRPr="004334A8">
        <w:rPr>
          <w:rFonts w:asciiTheme="minorHAnsi" w:hAnsiTheme="minorHAnsi" w:cs="Calibri"/>
        </w:rPr>
        <w:t xml:space="preserve"> </w:t>
      </w:r>
      <w:r w:rsidR="0064182C" w:rsidRPr="004334A8">
        <w:rPr>
          <w:rFonts w:asciiTheme="minorHAnsi" w:hAnsiTheme="minorHAnsi" w:cs="Calibri"/>
        </w:rPr>
        <w:t>p</w:t>
      </w:r>
      <w:r w:rsidR="000C1DF5" w:rsidRPr="004334A8">
        <w:rPr>
          <w:rFonts w:asciiTheme="minorHAnsi" w:hAnsiTheme="minorHAnsi" w:cs="Calibri"/>
        </w:rPr>
        <w:t>.</w:t>
      </w:r>
      <w:r w:rsidR="0064182C" w:rsidRPr="004334A8">
        <w:rPr>
          <w:rFonts w:asciiTheme="minorHAnsi" w:hAnsiTheme="minorHAnsi" w:cs="Calibri"/>
        </w:rPr>
        <w:t>m</w:t>
      </w:r>
      <w:r w:rsidR="000C1DF5" w:rsidRPr="004334A8">
        <w:rPr>
          <w:rFonts w:asciiTheme="minorHAnsi" w:hAnsiTheme="minorHAnsi" w:cs="Calibri"/>
        </w:rPr>
        <w:t>.</w:t>
      </w:r>
      <w:r w:rsidR="003172DB" w:rsidRPr="004334A8">
        <w:rPr>
          <w:rFonts w:asciiTheme="minorHAnsi" w:hAnsiTheme="minorHAnsi" w:cs="Calibri"/>
        </w:rPr>
        <w:t xml:space="preserve">, </w:t>
      </w:r>
      <w:r w:rsidR="007934D0" w:rsidRPr="004334A8">
        <w:rPr>
          <w:rFonts w:asciiTheme="minorHAnsi" w:hAnsiTheme="minorHAnsi" w:cs="Calibri"/>
        </w:rPr>
        <w:t xml:space="preserve">at </w:t>
      </w:r>
      <w:r w:rsidR="003172DB" w:rsidRPr="004334A8">
        <w:rPr>
          <w:rFonts w:asciiTheme="minorHAnsi" w:hAnsiTheme="minorHAnsi" w:cs="Calibri"/>
        </w:rPr>
        <w:t xml:space="preserve">the </w:t>
      </w:r>
      <w:r w:rsidR="003E01BB">
        <w:rPr>
          <w:rFonts w:asciiTheme="minorHAnsi" w:hAnsiTheme="minorHAnsi" w:cs="Calibri"/>
        </w:rPr>
        <w:t>Women’s Workshop</w:t>
      </w:r>
      <w:r w:rsidR="00071970" w:rsidRPr="00E45339">
        <w:rPr>
          <w:rFonts w:asciiTheme="minorHAnsi" w:hAnsiTheme="minorHAnsi" w:cs="Calibri"/>
        </w:rPr>
        <w:t xml:space="preserve">. </w:t>
      </w:r>
      <w:r w:rsidR="002431C4" w:rsidRPr="00E45339">
        <w:rPr>
          <w:rFonts w:asciiTheme="minorHAnsi" w:hAnsiTheme="minorHAnsi" w:cs="Calibri"/>
        </w:rPr>
        <w:t xml:space="preserve">Attendance: </w:t>
      </w:r>
      <w:r w:rsidR="003E01BB">
        <w:rPr>
          <w:rFonts w:asciiTheme="minorHAnsi" w:hAnsiTheme="minorHAnsi" w:cs="Calibri"/>
        </w:rPr>
        <w:t>35</w:t>
      </w:r>
      <w:r w:rsidR="00746B8A">
        <w:rPr>
          <w:rFonts w:asciiTheme="minorHAnsi" w:hAnsiTheme="minorHAnsi" w:cs="Calibri"/>
        </w:rPr>
        <w:t>.</w:t>
      </w:r>
    </w:p>
    <w:p w:rsidR="00E91F47" w:rsidRPr="00E45339" w:rsidRDefault="00E91F47" w:rsidP="00DF11E9">
      <w:pPr>
        <w:shd w:val="clear" w:color="auto" w:fill="FFFFFF"/>
        <w:tabs>
          <w:tab w:val="left" w:pos="0"/>
        </w:tabs>
        <w:rPr>
          <w:rFonts w:asciiTheme="minorHAnsi" w:hAnsiTheme="minorHAnsi" w:cs="Calibri"/>
          <w:sz w:val="12"/>
          <w:szCs w:val="12"/>
        </w:rPr>
      </w:pPr>
    </w:p>
    <w:p w:rsidR="007A6927" w:rsidRPr="003E01BB" w:rsidRDefault="007A6927" w:rsidP="003E01B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left="360"/>
        <w:rPr>
          <w:rFonts w:asciiTheme="minorHAnsi" w:hAnsiTheme="minorHAnsi" w:cs="Calibri"/>
        </w:rPr>
      </w:pPr>
      <w:r w:rsidRPr="003E01BB">
        <w:rPr>
          <w:rFonts w:asciiTheme="minorHAnsi" w:hAnsiTheme="minorHAnsi" w:cs="Calibri"/>
          <w:bCs/>
        </w:rPr>
        <w:t xml:space="preserve">Executive Committee </w:t>
      </w:r>
      <w:r w:rsidR="009A16B6" w:rsidRPr="003E01BB">
        <w:rPr>
          <w:rFonts w:asciiTheme="minorHAnsi" w:hAnsiTheme="minorHAnsi" w:cs="Calibri"/>
        </w:rPr>
        <w:t>Attend</w:t>
      </w:r>
      <w:r w:rsidR="004E232C" w:rsidRPr="003E01BB">
        <w:rPr>
          <w:rFonts w:asciiTheme="minorHAnsi" w:hAnsiTheme="minorHAnsi" w:cs="Calibri"/>
        </w:rPr>
        <w:t>ance</w:t>
      </w:r>
      <w:r w:rsidRPr="003E01BB">
        <w:rPr>
          <w:rFonts w:asciiTheme="minorHAnsi" w:hAnsiTheme="minorHAnsi" w:cs="Calibri"/>
        </w:rPr>
        <w:t>:</w:t>
      </w:r>
      <w:r w:rsidR="00801DA9" w:rsidRPr="003E01BB">
        <w:rPr>
          <w:rFonts w:asciiTheme="minorHAnsi" w:hAnsiTheme="minorHAnsi" w:cs="Calibri"/>
        </w:rPr>
        <w:t xml:space="preserve"> </w:t>
      </w:r>
      <w:r w:rsidR="003E01BB" w:rsidRPr="003E01BB">
        <w:rPr>
          <w:rFonts w:asciiTheme="minorHAnsi" w:hAnsiTheme="minorHAnsi" w:cs="Calibri"/>
        </w:rPr>
        <w:t>21</w:t>
      </w:r>
      <w:r w:rsidRPr="003E01BB">
        <w:rPr>
          <w:rFonts w:asciiTheme="minorHAnsi" w:hAnsiTheme="minorHAnsi" w:cs="Calibri"/>
        </w:rPr>
        <w:t xml:space="preserve">. Shawn Fitzgibbons, Sharon Stout, Holly Ryan, </w:t>
      </w:r>
      <w:r w:rsidR="006F627D" w:rsidRPr="003E01BB">
        <w:rPr>
          <w:rFonts w:asciiTheme="minorHAnsi" w:hAnsiTheme="minorHAnsi" w:cs="Calibri"/>
        </w:rPr>
        <w:t xml:space="preserve">Hannah Banks, </w:t>
      </w:r>
      <w:r w:rsidRPr="003E01BB">
        <w:rPr>
          <w:rFonts w:asciiTheme="minorHAnsi" w:hAnsiTheme="minorHAnsi" w:cs="Calibri"/>
        </w:rPr>
        <w:t>Bryan Barash,</w:t>
      </w:r>
      <w:r w:rsidR="003E01BB" w:rsidRPr="003E01BB">
        <w:rPr>
          <w:rFonts w:asciiTheme="minorHAnsi" w:hAnsiTheme="minorHAnsi" w:cs="Calibri"/>
        </w:rPr>
        <w:t xml:space="preserve"> Claudia Barash</w:t>
      </w:r>
      <w:r w:rsidRPr="003E01BB">
        <w:rPr>
          <w:rFonts w:asciiTheme="minorHAnsi" w:hAnsiTheme="minorHAnsi" w:cs="Calibri"/>
        </w:rPr>
        <w:t xml:space="preserve">, Dan Clifford, </w:t>
      </w:r>
      <w:r w:rsidR="006F627D" w:rsidRPr="003E01BB">
        <w:rPr>
          <w:rFonts w:asciiTheme="minorHAnsi" w:hAnsiTheme="minorHAnsi" w:cs="Calibri"/>
        </w:rPr>
        <w:t xml:space="preserve">Ruth Dain, </w:t>
      </w:r>
      <w:r w:rsidRPr="003E01BB">
        <w:rPr>
          <w:rFonts w:asciiTheme="minorHAnsi" w:hAnsiTheme="minorHAnsi" w:cs="Calibri"/>
        </w:rPr>
        <w:t>Susan Davidoff, Robert Fitzpatrick, Sue Fliegel, Carol Fulton,</w:t>
      </w:r>
      <w:r w:rsidR="003E01BB" w:rsidRPr="003E01BB">
        <w:rPr>
          <w:rFonts w:asciiTheme="minorHAnsi" w:hAnsiTheme="minorHAnsi" w:cs="Calibri"/>
        </w:rPr>
        <w:t xml:space="preserve"> Paul Glickman,</w:t>
      </w:r>
      <w:r w:rsidRPr="003E01BB">
        <w:rPr>
          <w:rFonts w:asciiTheme="minorHAnsi" w:hAnsiTheme="minorHAnsi" w:cs="Calibri"/>
        </w:rPr>
        <w:t xml:space="preserve"> </w:t>
      </w:r>
      <w:proofErr w:type="spellStart"/>
      <w:r w:rsidRPr="003E01BB">
        <w:rPr>
          <w:rFonts w:asciiTheme="minorHAnsi" w:hAnsiTheme="minorHAnsi" w:cs="Calibri"/>
        </w:rPr>
        <w:t>Dmitriy</w:t>
      </w:r>
      <w:proofErr w:type="spellEnd"/>
      <w:r w:rsidRPr="003E01BB">
        <w:rPr>
          <w:rFonts w:asciiTheme="minorHAnsi" w:hAnsiTheme="minorHAnsi" w:cs="Calibri"/>
        </w:rPr>
        <w:t xml:space="preserve"> </w:t>
      </w:r>
      <w:proofErr w:type="spellStart"/>
      <w:r w:rsidRPr="003E01BB">
        <w:rPr>
          <w:rFonts w:asciiTheme="minorHAnsi" w:hAnsiTheme="minorHAnsi" w:cs="Calibri"/>
        </w:rPr>
        <w:t>Gridnev</w:t>
      </w:r>
      <w:proofErr w:type="spellEnd"/>
      <w:r w:rsidRPr="003E01BB">
        <w:rPr>
          <w:rFonts w:asciiTheme="minorHAnsi" w:hAnsiTheme="minorHAnsi" w:cs="Calibri"/>
        </w:rPr>
        <w:t xml:space="preserve">, Ted Gross, </w:t>
      </w:r>
      <w:r w:rsidR="006F627D" w:rsidRPr="003E01BB">
        <w:rPr>
          <w:rFonts w:asciiTheme="minorHAnsi" w:hAnsiTheme="minorHAnsi" w:cs="Calibri"/>
        </w:rPr>
        <w:t xml:space="preserve">Larissa Hordynsky, </w:t>
      </w:r>
      <w:r w:rsidRPr="003E01BB">
        <w:rPr>
          <w:rFonts w:asciiTheme="minorHAnsi" w:hAnsiTheme="minorHAnsi" w:cs="Calibri"/>
        </w:rPr>
        <w:t>Bill Humphrey</w:t>
      </w:r>
      <w:r w:rsidR="003E01BB" w:rsidRPr="003E01BB">
        <w:rPr>
          <w:rFonts w:asciiTheme="minorHAnsi" w:hAnsiTheme="minorHAnsi" w:cs="Calibri"/>
        </w:rPr>
        <w:t xml:space="preserve">, Martina Jackson, </w:t>
      </w:r>
      <w:r w:rsidR="00A45A7F" w:rsidRPr="003E01BB">
        <w:rPr>
          <w:rFonts w:asciiTheme="minorHAnsi" w:hAnsiTheme="minorHAnsi" w:cs="Calibri"/>
        </w:rPr>
        <w:t xml:space="preserve">Joan McGrath, </w:t>
      </w:r>
      <w:r w:rsidRPr="003E01BB">
        <w:rPr>
          <w:rFonts w:asciiTheme="minorHAnsi" w:hAnsiTheme="minorHAnsi" w:cs="Calibri"/>
        </w:rPr>
        <w:t xml:space="preserve">Caroline </w:t>
      </w:r>
      <w:proofErr w:type="spellStart"/>
      <w:r w:rsidRPr="003E01BB">
        <w:rPr>
          <w:rFonts w:asciiTheme="minorHAnsi" w:hAnsiTheme="minorHAnsi" w:cs="Calibri"/>
        </w:rPr>
        <w:t>Schwarzwalder</w:t>
      </w:r>
      <w:proofErr w:type="spellEnd"/>
      <w:r w:rsidRPr="003E01BB">
        <w:rPr>
          <w:rFonts w:asciiTheme="minorHAnsi" w:hAnsiTheme="minorHAnsi" w:cs="Calibri"/>
        </w:rPr>
        <w:t xml:space="preserve">, </w:t>
      </w:r>
      <w:r w:rsidR="00A45A7F" w:rsidRPr="003E01BB">
        <w:rPr>
          <w:rFonts w:asciiTheme="minorHAnsi" w:hAnsiTheme="minorHAnsi" w:cs="Calibri"/>
        </w:rPr>
        <w:t>Frank Wolpe.</w:t>
      </w:r>
    </w:p>
    <w:p w:rsidR="003E01BB" w:rsidRPr="003E01BB" w:rsidRDefault="003E01BB" w:rsidP="003E01BB">
      <w:pPr>
        <w:pStyle w:val="ListParagraph"/>
        <w:ind w:left="360"/>
        <w:rPr>
          <w:rFonts w:asciiTheme="minorHAnsi" w:hAnsiTheme="minorHAnsi" w:cs="Calibri"/>
          <w:sz w:val="16"/>
          <w:szCs w:val="16"/>
        </w:rPr>
      </w:pPr>
    </w:p>
    <w:p w:rsidR="003E01BB" w:rsidRPr="003E01BB" w:rsidRDefault="003E01BB" w:rsidP="003E01B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Additional Attendance: 14. Jessica Aker, Cory Alperstein, Nick Carter, Myrna Cohen, Robert Cohen, Vicki </w:t>
      </w:r>
      <w:proofErr w:type="spellStart"/>
      <w:r>
        <w:rPr>
          <w:rFonts w:asciiTheme="minorHAnsi" w:hAnsiTheme="minorHAnsi" w:cs="Calibri"/>
        </w:rPr>
        <w:t>Danberg</w:t>
      </w:r>
      <w:proofErr w:type="spellEnd"/>
      <w:r>
        <w:rPr>
          <w:rFonts w:asciiTheme="minorHAnsi" w:hAnsiTheme="minorHAnsi" w:cs="Calibri"/>
        </w:rPr>
        <w:t xml:space="preserve">, Sandra </w:t>
      </w:r>
      <w:proofErr w:type="spellStart"/>
      <w:r>
        <w:rPr>
          <w:rFonts w:asciiTheme="minorHAnsi" w:hAnsiTheme="minorHAnsi" w:cs="Calibri"/>
        </w:rPr>
        <w:t>Davidow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Ena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Lorant</w:t>
      </w:r>
      <w:proofErr w:type="spellEnd"/>
      <w:r>
        <w:rPr>
          <w:rFonts w:asciiTheme="minorHAnsi" w:hAnsiTheme="minorHAnsi" w:cs="Calibri"/>
        </w:rPr>
        <w:t xml:space="preserve">, Stephanie </w:t>
      </w:r>
      <w:proofErr w:type="spellStart"/>
      <w:r>
        <w:rPr>
          <w:rFonts w:asciiTheme="minorHAnsi" w:hAnsiTheme="minorHAnsi" w:cs="Calibri"/>
        </w:rPr>
        <w:t>Noguera</w:t>
      </w:r>
      <w:proofErr w:type="spellEnd"/>
      <w:r>
        <w:rPr>
          <w:rFonts w:asciiTheme="minorHAnsi" w:hAnsiTheme="minorHAnsi" w:cs="Calibri"/>
        </w:rPr>
        <w:t xml:space="preserve"> (Rep. Joe Kennedy’s office), Sharon </w:t>
      </w:r>
      <w:proofErr w:type="spellStart"/>
      <w:r>
        <w:rPr>
          <w:rFonts w:asciiTheme="minorHAnsi" w:hAnsiTheme="minorHAnsi" w:cs="Calibri"/>
        </w:rPr>
        <w:t>Sasanow</w:t>
      </w:r>
      <w:proofErr w:type="spellEnd"/>
      <w:r>
        <w:rPr>
          <w:rFonts w:asciiTheme="minorHAnsi" w:hAnsiTheme="minorHAnsi" w:cs="Calibri"/>
        </w:rPr>
        <w:t xml:space="preserve">, Dale Smith, Kim Spencer, Helene Stein, Elizabeth </w:t>
      </w:r>
      <w:proofErr w:type="spellStart"/>
      <w:r>
        <w:rPr>
          <w:rFonts w:asciiTheme="minorHAnsi" w:hAnsiTheme="minorHAnsi" w:cs="Calibri"/>
        </w:rPr>
        <w:t>Stolar</w:t>
      </w:r>
      <w:proofErr w:type="spellEnd"/>
      <w:r>
        <w:rPr>
          <w:rFonts w:asciiTheme="minorHAnsi" w:hAnsiTheme="minorHAnsi" w:cs="Calibri"/>
        </w:rPr>
        <w:t>, Abby Wolpe</w:t>
      </w:r>
    </w:p>
    <w:p w:rsidR="00746B8A" w:rsidRDefault="00746B8A" w:rsidP="00E91F47">
      <w:pPr>
        <w:pStyle w:val="PlainText"/>
        <w:tabs>
          <w:tab w:val="left" w:pos="360"/>
          <w:tab w:val="left" w:pos="720"/>
        </w:tabs>
        <w:ind w:left="360"/>
        <w:rPr>
          <w:rFonts w:asciiTheme="minorHAnsi" w:hAnsiTheme="minorHAnsi" w:cs="Calibri"/>
          <w:color w:val="auto"/>
          <w:sz w:val="12"/>
          <w:szCs w:val="12"/>
        </w:rPr>
      </w:pPr>
    </w:p>
    <w:p w:rsidR="00A54F8C" w:rsidRPr="00381830" w:rsidRDefault="00FC3373" w:rsidP="00DF11E9">
      <w:pPr>
        <w:shd w:val="clear" w:color="auto" w:fill="FFFFFF"/>
        <w:ind w:hanging="360"/>
        <w:rPr>
          <w:rFonts w:asciiTheme="minorHAnsi" w:hAnsiTheme="minorHAnsi" w:cs="Calibri"/>
          <w:b/>
          <w:bCs/>
        </w:rPr>
      </w:pPr>
      <w:r w:rsidRPr="00381830">
        <w:rPr>
          <w:rFonts w:asciiTheme="minorHAnsi" w:hAnsiTheme="minorHAnsi" w:cs="Calibri"/>
          <w:b/>
          <w:bCs/>
        </w:rPr>
        <w:t xml:space="preserve">II. </w:t>
      </w:r>
      <w:r w:rsidR="005D0C4E" w:rsidRPr="00381830">
        <w:rPr>
          <w:rFonts w:asciiTheme="minorHAnsi" w:hAnsiTheme="minorHAnsi" w:cs="Calibri"/>
          <w:b/>
          <w:bCs/>
        </w:rPr>
        <w:tab/>
      </w:r>
      <w:r w:rsidR="00447C56" w:rsidRPr="00381830">
        <w:rPr>
          <w:rFonts w:asciiTheme="minorHAnsi" w:hAnsiTheme="minorHAnsi" w:cs="Calibri"/>
          <w:b/>
          <w:bCs/>
        </w:rPr>
        <w:t>Minutes of t</w:t>
      </w:r>
      <w:r w:rsidR="00DA0708" w:rsidRPr="00381830">
        <w:rPr>
          <w:rFonts w:asciiTheme="minorHAnsi" w:hAnsiTheme="minorHAnsi" w:cs="Calibri"/>
          <w:b/>
        </w:rPr>
        <w:t xml:space="preserve">he </w:t>
      </w:r>
      <w:r w:rsidR="003E01BB">
        <w:rPr>
          <w:rFonts w:asciiTheme="minorHAnsi" w:hAnsiTheme="minorHAnsi" w:cs="Calibri"/>
          <w:b/>
        </w:rPr>
        <w:t>June 1</w:t>
      </w:r>
      <w:r w:rsidR="00F85FB9">
        <w:rPr>
          <w:rFonts w:asciiTheme="minorHAnsi" w:hAnsiTheme="minorHAnsi" w:cs="Calibri"/>
          <w:b/>
        </w:rPr>
        <w:t>,</w:t>
      </w:r>
      <w:r w:rsidR="000D7340" w:rsidRPr="00381830">
        <w:rPr>
          <w:rFonts w:asciiTheme="minorHAnsi" w:hAnsiTheme="minorHAnsi" w:cs="Calibri"/>
          <w:b/>
        </w:rPr>
        <w:t xml:space="preserve"> 201</w:t>
      </w:r>
      <w:r w:rsidR="00A45A7F">
        <w:rPr>
          <w:rFonts w:asciiTheme="minorHAnsi" w:hAnsiTheme="minorHAnsi" w:cs="Calibri"/>
          <w:b/>
        </w:rPr>
        <w:t>7</w:t>
      </w:r>
      <w:r w:rsidR="000D7340" w:rsidRPr="00381830">
        <w:rPr>
          <w:rFonts w:asciiTheme="minorHAnsi" w:hAnsiTheme="minorHAnsi" w:cs="Calibri"/>
          <w:b/>
        </w:rPr>
        <w:t xml:space="preserve"> NDCC </w:t>
      </w:r>
      <w:r w:rsidR="00604980" w:rsidRPr="00381830">
        <w:rPr>
          <w:rFonts w:asciiTheme="minorHAnsi" w:hAnsiTheme="minorHAnsi" w:cs="Calibri"/>
          <w:b/>
        </w:rPr>
        <w:t>General</w:t>
      </w:r>
      <w:r w:rsidR="00120916" w:rsidRPr="00381830">
        <w:rPr>
          <w:rFonts w:asciiTheme="minorHAnsi" w:hAnsiTheme="minorHAnsi" w:cs="Calibri"/>
          <w:b/>
        </w:rPr>
        <w:t xml:space="preserve"> </w:t>
      </w:r>
      <w:r w:rsidR="00447C56" w:rsidRPr="00381830">
        <w:rPr>
          <w:rFonts w:asciiTheme="minorHAnsi" w:hAnsiTheme="minorHAnsi" w:cs="Calibri"/>
          <w:b/>
        </w:rPr>
        <w:t>Meeting</w:t>
      </w:r>
    </w:p>
    <w:p w:rsidR="00A54F8C" w:rsidRPr="00381830" w:rsidRDefault="00A54F8C" w:rsidP="00DF11E9">
      <w:pPr>
        <w:shd w:val="clear" w:color="auto" w:fill="FFFFFF"/>
        <w:rPr>
          <w:rFonts w:asciiTheme="minorHAnsi" w:hAnsiTheme="minorHAnsi" w:cs="Calibri"/>
          <w:b/>
          <w:sz w:val="12"/>
          <w:szCs w:val="12"/>
        </w:rPr>
      </w:pPr>
    </w:p>
    <w:p w:rsidR="00D84932" w:rsidRDefault="008C1C00" w:rsidP="00DF11E9">
      <w:pPr>
        <w:shd w:val="clear" w:color="auto" w:fill="FFFFFF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Motion: </w:t>
      </w:r>
      <w:r w:rsidR="003E01BB">
        <w:rPr>
          <w:rFonts w:asciiTheme="minorHAnsi" w:hAnsiTheme="minorHAnsi" w:cs="Calibri"/>
        </w:rPr>
        <w:t>Carol Fulton</w:t>
      </w:r>
      <w:r w:rsidR="00182AFE">
        <w:rPr>
          <w:rFonts w:asciiTheme="minorHAnsi" w:hAnsiTheme="minorHAnsi" w:cs="Calibri"/>
        </w:rPr>
        <w:t xml:space="preserve"> moved</w:t>
      </w:r>
      <w:proofErr w:type="gramStart"/>
      <w:r w:rsidR="00182AFE">
        <w:rPr>
          <w:rFonts w:asciiTheme="minorHAnsi" w:hAnsiTheme="minorHAnsi" w:cs="Calibri"/>
        </w:rPr>
        <w:t>,</w:t>
      </w:r>
      <w:proofErr w:type="gramEnd"/>
      <w:r w:rsidR="00182AFE">
        <w:rPr>
          <w:rFonts w:asciiTheme="minorHAnsi" w:hAnsiTheme="minorHAnsi" w:cs="Calibri"/>
        </w:rPr>
        <w:t xml:space="preserve"> </w:t>
      </w:r>
      <w:r w:rsidR="003E01BB">
        <w:rPr>
          <w:rFonts w:asciiTheme="minorHAnsi" w:hAnsiTheme="minorHAnsi" w:cs="Calibri"/>
        </w:rPr>
        <w:t>Frank Wolpe</w:t>
      </w:r>
      <w:r w:rsidR="00182AFE">
        <w:rPr>
          <w:rFonts w:asciiTheme="minorHAnsi" w:hAnsiTheme="minorHAnsi" w:cs="Calibri"/>
        </w:rPr>
        <w:t xml:space="preserve"> seconded the motion</w:t>
      </w:r>
      <w:r>
        <w:rPr>
          <w:rFonts w:asciiTheme="minorHAnsi" w:hAnsiTheme="minorHAnsi" w:cs="Calibri"/>
        </w:rPr>
        <w:t xml:space="preserve">, to approve the minutes of the </w:t>
      </w:r>
      <w:r w:rsidR="003E01BB">
        <w:rPr>
          <w:rFonts w:asciiTheme="minorHAnsi" w:hAnsiTheme="minorHAnsi" w:cs="Calibri"/>
        </w:rPr>
        <w:t>June 1</w:t>
      </w:r>
      <w:r w:rsidR="00A45A7F">
        <w:rPr>
          <w:rFonts w:asciiTheme="minorHAnsi" w:hAnsiTheme="minorHAnsi" w:cs="Calibri"/>
        </w:rPr>
        <w:t>, 2017</w:t>
      </w:r>
      <w:r w:rsidR="00E91F47">
        <w:rPr>
          <w:rFonts w:asciiTheme="minorHAnsi" w:hAnsiTheme="minorHAnsi" w:cs="Calibri"/>
        </w:rPr>
        <w:t xml:space="preserve"> general meeting</w:t>
      </w:r>
      <w:r w:rsidR="00182AFE">
        <w:rPr>
          <w:rFonts w:asciiTheme="minorHAnsi" w:hAnsiTheme="minorHAnsi" w:cs="Calibri"/>
        </w:rPr>
        <w:t xml:space="preserve"> as distributed. Motion passed, no votes against, </w:t>
      </w:r>
      <w:proofErr w:type="gramStart"/>
      <w:r w:rsidR="00182AFE">
        <w:rPr>
          <w:rFonts w:asciiTheme="minorHAnsi" w:hAnsiTheme="minorHAnsi" w:cs="Calibri"/>
        </w:rPr>
        <w:t>no</w:t>
      </w:r>
      <w:proofErr w:type="gramEnd"/>
      <w:r w:rsidR="00182AFE">
        <w:rPr>
          <w:rFonts w:asciiTheme="minorHAnsi" w:hAnsiTheme="minorHAnsi" w:cs="Calibri"/>
        </w:rPr>
        <w:t xml:space="preserve"> abstentions. </w:t>
      </w:r>
    </w:p>
    <w:p w:rsidR="00182AFE" w:rsidRPr="00381830" w:rsidRDefault="00182AFE" w:rsidP="00DF11E9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447C56" w:rsidRPr="00381830" w:rsidRDefault="00447C56" w:rsidP="00DF11E9">
      <w:pPr>
        <w:shd w:val="clear" w:color="auto" w:fill="FFFFFF"/>
        <w:ind w:hanging="36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  <w:bCs/>
        </w:rPr>
        <w:t xml:space="preserve">III. </w:t>
      </w:r>
      <w:r w:rsidRPr="00381830">
        <w:rPr>
          <w:rFonts w:asciiTheme="minorHAnsi" w:hAnsiTheme="minorHAnsi" w:cs="Calibri"/>
          <w:b/>
          <w:bCs/>
        </w:rPr>
        <w:tab/>
        <w:t xml:space="preserve">Reports of Officers and Ward and Standing Committees </w:t>
      </w:r>
    </w:p>
    <w:p w:rsidR="00756A99" w:rsidRPr="00756A99" w:rsidRDefault="00756A99" w:rsidP="00756A99">
      <w:pPr>
        <w:shd w:val="clear" w:color="auto" w:fill="FFFFFF"/>
        <w:tabs>
          <w:tab w:val="left" w:pos="0"/>
        </w:tabs>
        <w:rPr>
          <w:rFonts w:asciiTheme="minorHAnsi" w:hAnsiTheme="minorHAnsi" w:cs="Calibri"/>
          <w:b/>
          <w:sz w:val="16"/>
          <w:szCs w:val="16"/>
        </w:rPr>
      </w:pPr>
    </w:p>
    <w:p w:rsidR="00BB7454" w:rsidRPr="00A458F3" w:rsidRDefault="003E01BB" w:rsidP="00DF11E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Finance</w:t>
      </w:r>
      <w:r w:rsidR="006F627D">
        <w:rPr>
          <w:rFonts w:asciiTheme="minorHAnsi" w:hAnsiTheme="minorHAnsi" w:cs="Calibri"/>
          <w:b/>
        </w:rPr>
        <w:t xml:space="preserve"> Committee</w:t>
      </w:r>
    </w:p>
    <w:p w:rsidR="006F627D" w:rsidRDefault="006F627D" w:rsidP="006877EF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36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</w:t>
      </w:r>
      <w:r w:rsidR="003E01BB">
        <w:rPr>
          <w:rFonts w:asciiTheme="minorHAnsi" w:hAnsiTheme="minorHAnsi" w:cs="Calibri"/>
        </w:rPr>
        <w:t>re were revenues totaling $653.22 and expenditures of $582.38 during August, for a net increase of $70.84. The balance as of August 31 was $11,905.89</w:t>
      </w:r>
      <w:r>
        <w:rPr>
          <w:rFonts w:asciiTheme="minorHAnsi" w:hAnsiTheme="minorHAnsi" w:cs="Calibri"/>
        </w:rPr>
        <w:t>.</w:t>
      </w:r>
    </w:p>
    <w:p w:rsidR="00B4370C" w:rsidRPr="00C2296E" w:rsidRDefault="00B4370C" w:rsidP="006877EF">
      <w:pPr>
        <w:shd w:val="clear" w:color="auto" w:fill="FFFFFF"/>
        <w:ind w:left="720"/>
        <w:rPr>
          <w:rFonts w:asciiTheme="minorHAnsi" w:hAnsiTheme="minorHAnsi" w:cs="Calibri"/>
          <w:sz w:val="12"/>
          <w:szCs w:val="12"/>
        </w:rPr>
      </w:pPr>
    </w:p>
    <w:p w:rsidR="00B4370C" w:rsidRDefault="006F627D" w:rsidP="006877EF">
      <w:pPr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State Committee Update (</w:t>
      </w:r>
      <w:r w:rsidR="00694ED8">
        <w:rPr>
          <w:rFonts w:asciiTheme="minorHAnsi" w:hAnsiTheme="minorHAnsi" w:cs="Calibri"/>
          <w:b/>
        </w:rPr>
        <w:t>Ted Gross</w:t>
      </w:r>
      <w:r>
        <w:rPr>
          <w:rFonts w:asciiTheme="minorHAnsi" w:hAnsiTheme="minorHAnsi" w:cs="Calibri"/>
          <w:b/>
        </w:rPr>
        <w:t>)</w:t>
      </w:r>
    </w:p>
    <w:p w:rsidR="00694ED8" w:rsidRDefault="00694ED8" w:rsidP="00B4370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ind w:left="36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On Sept. 9 the State Committee will meet and vote on recently proposed rules changes. The proposed 2018 caucus window will be shorter (Feb. 3 to March 4). Chairs must submit caucus paperwork by the deadline or lose their ex officio delegate spot. </w:t>
      </w:r>
    </w:p>
    <w:p w:rsidR="00694ED8" w:rsidRDefault="00694ED8" w:rsidP="00B4370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ind w:left="36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Sharon Stout said the </w:t>
      </w:r>
      <w:proofErr w:type="spellStart"/>
      <w:r>
        <w:rPr>
          <w:rFonts w:asciiTheme="minorHAnsi" w:hAnsiTheme="minorHAnsi" w:cs="Calibri"/>
        </w:rPr>
        <w:t>MassDems</w:t>
      </w:r>
      <w:proofErr w:type="spellEnd"/>
      <w:r>
        <w:rPr>
          <w:rFonts w:asciiTheme="minorHAnsi" w:hAnsiTheme="minorHAnsi" w:cs="Calibri"/>
        </w:rPr>
        <w:t xml:space="preserve">’ Finance Committee met and is planning a major fundraiser in December. </w:t>
      </w:r>
    </w:p>
    <w:p w:rsidR="00694ED8" w:rsidRDefault="00694ED8" w:rsidP="00B4370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ind w:left="36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Shawn Fitzgibbons said the state party is holding its first meeting of town and ward chairs on Sept. 9 in West Springfield. Two such meetings per year are projected.</w:t>
      </w:r>
    </w:p>
    <w:p w:rsidR="00BA12BB" w:rsidRPr="00BA12BB" w:rsidRDefault="00BA12BB" w:rsidP="00BA12BB">
      <w:pPr>
        <w:pStyle w:val="ListParagraph"/>
        <w:shd w:val="clear" w:color="auto" w:fill="FFFFFF"/>
        <w:ind w:left="360"/>
        <w:rPr>
          <w:rFonts w:asciiTheme="minorHAnsi" w:hAnsiTheme="minorHAnsi" w:cs="Calibri"/>
          <w:b/>
          <w:sz w:val="12"/>
          <w:szCs w:val="12"/>
        </w:rPr>
      </w:pPr>
    </w:p>
    <w:p w:rsidR="00E104F4" w:rsidRDefault="00E104F4" w:rsidP="006877EF">
      <w:pPr>
        <w:shd w:val="clear" w:color="auto" w:fill="FFFFFF"/>
        <w:ind w:hanging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I</w:t>
      </w:r>
      <w:r w:rsidR="00DF11E9">
        <w:rPr>
          <w:rFonts w:asciiTheme="minorHAnsi" w:hAnsiTheme="minorHAnsi" w:cs="Calibri"/>
          <w:b/>
          <w:bCs/>
        </w:rPr>
        <w:t>V</w:t>
      </w:r>
      <w:r w:rsidR="00582472" w:rsidRPr="0071231D">
        <w:rPr>
          <w:rFonts w:asciiTheme="minorHAnsi" w:hAnsiTheme="minorHAnsi" w:cs="Calibri"/>
          <w:b/>
          <w:bCs/>
        </w:rPr>
        <w:t xml:space="preserve">. </w:t>
      </w:r>
      <w:r>
        <w:rPr>
          <w:rFonts w:asciiTheme="minorHAnsi" w:hAnsiTheme="minorHAnsi" w:cs="Calibri"/>
          <w:b/>
          <w:bCs/>
        </w:rPr>
        <w:t>Announcements</w:t>
      </w:r>
    </w:p>
    <w:p w:rsidR="00694ED8" w:rsidRPr="005A3165" w:rsidRDefault="00694ED8" w:rsidP="00E104F4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Calibri"/>
          <w:b/>
          <w:bCs/>
        </w:rPr>
      </w:pPr>
      <w:r w:rsidRPr="00694ED8">
        <w:rPr>
          <w:rFonts w:asciiTheme="minorHAnsi" w:hAnsiTheme="minorHAnsi" w:cs="Calibri"/>
          <w:bCs/>
        </w:rPr>
        <w:t>The NDCC’s annual</w:t>
      </w:r>
      <w:r>
        <w:rPr>
          <w:rFonts w:asciiTheme="minorHAnsi" w:hAnsiTheme="minorHAnsi" w:cs="Calibri"/>
          <w:bCs/>
        </w:rPr>
        <w:t xml:space="preserve"> fundraising brunch, honoring outgoing Mayor </w:t>
      </w:r>
      <w:proofErr w:type="spellStart"/>
      <w:r>
        <w:rPr>
          <w:rFonts w:asciiTheme="minorHAnsi" w:hAnsiTheme="minorHAnsi" w:cs="Calibri"/>
          <w:bCs/>
        </w:rPr>
        <w:t>Setti</w:t>
      </w:r>
      <w:proofErr w:type="spellEnd"/>
      <w:r>
        <w:rPr>
          <w:rFonts w:asciiTheme="minorHAnsi" w:hAnsiTheme="minorHAnsi" w:cs="Calibri"/>
          <w:bCs/>
        </w:rPr>
        <w:t xml:space="preserve"> Warren, will be on Sunday, October 8, at American Legion Post 440 in Nonantum. Volunteers still needed.</w:t>
      </w:r>
      <w:r w:rsidR="005A3165">
        <w:rPr>
          <w:rFonts w:asciiTheme="minorHAnsi" w:hAnsiTheme="minorHAnsi" w:cs="Calibri"/>
          <w:bCs/>
        </w:rPr>
        <w:t xml:space="preserve"> Please donate at the highest level you can; 2018 brings Sen. Warren’s reelection bid and a challenging race for governor.</w:t>
      </w:r>
    </w:p>
    <w:p w:rsidR="005A3165" w:rsidRPr="00694ED8" w:rsidRDefault="005A3165" w:rsidP="00E104F4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Cs/>
        </w:rPr>
        <w:t>The mayoral preliminary election is next Tuesday, Sept. 12. The top two finishers advance to the November 7 ballot.</w:t>
      </w:r>
    </w:p>
    <w:p w:rsidR="00694ED8" w:rsidRDefault="005A3165" w:rsidP="00E104F4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Calibri"/>
          <w:bCs/>
        </w:rPr>
      </w:pPr>
      <w:r w:rsidRPr="005A3165">
        <w:rPr>
          <w:rFonts w:asciiTheme="minorHAnsi" w:hAnsiTheme="minorHAnsi" w:cs="Calibri"/>
          <w:bCs/>
        </w:rPr>
        <w:t xml:space="preserve">Sen. </w:t>
      </w:r>
      <w:r>
        <w:rPr>
          <w:rFonts w:asciiTheme="minorHAnsi" w:hAnsiTheme="minorHAnsi" w:cs="Calibri"/>
          <w:bCs/>
        </w:rPr>
        <w:t xml:space="preserve">Ed Markey is holding a town hall meeting at Newton North H.S., Sunday, Sept. 17 at 5 p.m. </w:t>
      </w:r>
    </w:p>
    <w:p w:rsidR="00756A99" w:rsidRDefault="00756A99" w:rsidP="00E104F4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Martina Jackson shared that Massachusetts Together We </w:t>
      </w:r>
      <w:proofErr w:type="gramStart"/>
      <w:r>
        <w:rPr>
          <w:rFonts w:asciiTheme="minorHAnsi" w:hAnsiTheme="minorHAnsi" w:cs="Calibri"/>
          <w:bCs/>
        </w:rPr>
        <w:t>Can</w:t>
      </w:r>
      <w:proofErr w:type="gramEnd"/>
      <w:r>
        <w:rPr>
          <w:rFonts w:asciiTheme="minorHAnsi" w:hAnsiTheme="minorHAnsi" w:cs="Calibri"/>
          <w:bCs/>
        </w:rPr>
        <w:t xml:space="preserve"> will be registering voters at Mass. Bay Community College in Wellesley. David Albright will run a volunteer training session in the City Hall Cafeteria on Monday, Sept. 11.</w:t>
      </w:r>
    </w:p>
    <w:p w:rsidR="00756A99" w:rsidRDefault="00756A99" w:rsidP="00E104F4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Bryan Barash shared that Progressive Newton had endorsed several local candidates and has posted their survey responses online at progressivenewton.com.</w:t>
      </w:r>
    </w:p>
    <w:p w:rsidR="00756A99" w:rsidRPr="005A3165" w:rsidRDefault="00756A99" w:rsidP="00756A99">
      <w:pPr>
        <w:pStyle w:val="ListParagraph"/>
        <w:shd w:val="clear" w:color="auto" w:fill="FFFFFF"/>
        <w:ind w:left="360"/>
        <w:rPr>
          <w:rFonts w:asciiTheme="minorHAnsi" w:hAnsiTheme="minorHAnsi" w:cs="Calibri"/>
          <w:bCs/>
        </w:rPr>
      </w:pPr>
    </w:p>
    <w:p w:rsidR="001F084A" w:rsidRPr="006142AA" w:rsidRDefault="001F084A" w:rsidP="001F084A">
      <w:pPr>
        <w:shd w:val="clear" w:color="auto" w:fill="FFFFFF"/>
        <w:ind w:hanging="360"/>
        <w:rPr>
          <w:rFonts w:asciiTheme="minorHAnsi" w:hAnsiTheme="minorHAnsi" w:cs="Calibri"/>
          <w:b/>
          <w:bCs/>
          <w:sz w:val="12"/>
          <w:szCs w:val="12"/>
        </w:rPr>
      </w:pPr>
    </w:p>
    <w:p w:rsidR="001F084A" w:rsidRDefault="001F084A" w:rsidP="001F084A">
      <w:pPr>
        <w:shd w:val="clear" w:color="auto" w:fill="FFFFFF"/>
        <w:ind w:hanging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V. New Business</w:t>
      </w:r>
    </w:p>
    <w:p w:rsidR="001F084A" w:rsidRPr="006142AA" w:rsidRDefault="001F084A" w:rsidP="006877EF">
      <w:pPr>
        <w:shd w:val="clear" w:color="auto" w:fill="FFFFFF"/>
        <w:ind w:hanging="360"/>
        <w:rPr>
          <w:rFonts w:asciiTheme="minorHAnsi" w:hAnsiTheme="minorHAnsi" w:cs="Calibri"/>
          <w:b/>
          <w:bCs/>
          <w:sz w:val="12"/>
          <w:szCs w:val="12"/>
        </w:rPr>
      </w:pPr>
    </w:p>
    <w:p w:rsidR="001F084A" w:rsidRDefault="004161C4" w:rsidP="001F084A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Rep. Kennedy’s Travel Team (Stephanie </w:t>
      </w:r>
      <w:proofErr w:type="spellStart"/>
      <w:r>
        <w:rPr>
          <w:rFonts w:asciiTheme="minorHAnsi" w:hAnsiTheme="minorHAnsi" w:cs="Calibri"/>
          <w:b/>
          <w:bCs/>
        </w:rPr>
        <w:t>Noguera</w:t>
      </w:r>
      <w:proofErr w:type="spellEnd"/>
      <w:r w:rsidR="00F95C7D">
        <w:rPr>
          <w:rFonts w:asciiTheme="minorHAnsi" w:hAnsiTheme="minorHAnsi" w:cs="Calibri"/>
          <w:b/>
          <w:bCs/>
        </w:rPr>
        <w:t>)</w:t>
      </w:r>
    </w:p>
    <w:p w:rsidR="004161C4" w:rsidRDefault="004161C4" w:rsidP="001F084A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Rep. Joe Kennedy is eager to elect a Democratic successor to State Sen. Jim </w:t>
      </w:r>
      <w:proofErr w:type="spellStart"/>
      <w:r>
        <w:rPr>
          <w:rFonts w:asciiTheme="minorHAnsi" w:hAnsiTheme="minorHAnsi" w:cs="Calibri"/>
          <w:bCs/>
        </w:rPr>
        <w:t>Timilty</w:t>
      </w:r>
      <w:proofErr w:type="spellEnd"/>
      <w:r>
        <w:rPr>
          <w:rFonts w:asciiTheme="minorHAnsi" w:hAnsiTheme="minorHAnsi" w:cs="Calibri"/>
          <w:bCs/>
        </w:rPr>
        <w:t xml:space="preserve">, who resigned recently. The district includes Foxboro, Mansfield, Attleboro, Norton, Sharon, Walpole, etc. and contains many Republican-leaning voters. </w:t>
      </w:r>
    </w:p>
    <w:p w:rsidR="004161C4" w:rsidRDefault="004161C4" w:rsidP="001F084A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The Democratic nominee will be chosen in the primary on Tuesday, Sept. 19. On Saturday, Sept. 23, Joe will be in the district to lead a canvass with that nominee. There will be additional canvasses each weekend until the election, which is on Tuesday, October 17.</w:t>
      </w:r>
    </w:p>
    <w:p w:rsidR="003E5ED7" w:rsidRDefault="003E5ED7" w:rsidP="001F084A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The Republicans would love to win a Democratic-held seat in Massachusetts; it’s up to us to stop them.</w:t>
      </w:r>
    </w:p>
    <w:p w:rsidR="003E5ED7" w:rsidRDefault="003E5ED7" w:rsidP="001F084A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Canvassers are needed for Sept. 23. Cars will leave from the Austin Street lot at 8:30 a.m. Contact Martina Jackson or Ruth Dain to sign up. </w:t>
      </w:r>
    </w:p>
    <w:p w:rsidR="004161C4" w:rsidRPr="003E5ED7" w:rsidRDefault="004161C4" w:rsidP="003E5ED7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  <w:sz w:val="16"/>
          <w:szCs w:val="16"/>
        </w:rPr>
      </w:pPr>
    </w:p>
    <w:p w:rsidR="001F084A" w:rsidRDefault="003E5ED7" w:rsidP="001F084A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Welcoming City Ordinance (Councilor Vicki </w:t>
      </w:r>
      <w:proofErr w:type="spellStart"/>
      <w:r>
        <w:rPr>
          <w:rFonts w:asciiTheme="minorHAnsi" w:hAnsiTheme="minorHAnsi" w:cs="Calibri"/>
          <w:b/>
          <w:bCs/>
        </w:rPr>
        <w:t>Danberg</w:t>
      </w:r>
      <w:proofErr w:type="spellEnd"/>
      <w:r>
        <w:rPr>
          <w:rFonts w:asciiTheme="minorHAnsi" w:hAnsiTheme="minorHAnsi" w:cs="Calibri"/>
          <w:b/>
          <w:bCs/>
        </w:rPr>
        <w:t>)</w:t>
      </w:r>
    </w:p>
    <w:p w:rsidR="003E5ED7" w:rsidRDefault="003E5ED7" w:rsidP="00F95C7D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In February the City Council passed the Welcoming City Ordinance, endorsed by the NDCC at the Dec. 1, 2016 meeting. A citizen petition calling for its repeal, or a referendum on its repeal, has been filed at the City Council.</w:t>
      </w:r>
    </w:p>
    <w:p w:rsidR="003E5ED7" w:rsidRDefault="003E5ED7" w:rsidP="00F95C7D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The Programs and Services Committee recently voted 7-0 that no action is necessary, but the full council will vote on Monday, Sept. 18. Please contact your councilors to defend the law.</w:t>
      </w:r>
    </w:p>
    <w:p w:rsidR="003E5ED7" w:rsidRPr="003E5ED7" w:rsidRDefault="003E5ED7" w:rsidP="003E5ED7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  <w:sz w:val="16"/>
          <w:szCs w:val="16"/>
        </w:rPr>
      </w:pPr>
    </w:p>
    <w:p w:rsidR="00756A99" w:rsidRDefault="00756A99" w:rsidP="00756A99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Raise Up Massachusetts</w:t>
      </w:r>
      <w:r>
        <w:rPr>
          <w:rFonts w:asciiTheme="minorHAnsi" w:hAnsiTheme="minorHAnsi" w:cs="Calibri"/>
          <w:b/>
          <w:bCs/>
        </w:rPr>
        <w:t xml:space="preserve"> (</w:t>
      </w:r>
      <w:r>
        <w:rPr>
          <w:rFonts w:asciiTheme="minorHAnsi" w:hAnsiTheme="minorHAnsi" w:cs="Calibri"/>
          <w:b/>
          <w:bCs/>
        </w:rPr>
        <w:t>Robert Fitzpatrick</w:t>
      </w:r>
      <w:r>
        <w:rPr>
          <w:rFonts w:asciiTheme="minorHAnsi" w:hAnsiTheme="minorHAnsi" w:cs="Calibri"/>
          <w:b/>
          <w:bCs/>
        </w:rPr>
        <w:t>)</w:t>
      </w:r>
    </w:p>
    <w:p w:rsidR="00756A99" w:rsidRDefault="00756A99" w:rsidP="00756A99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The Raise </w:t>
      </w:r>
      <w:proofErr w:type="gramStart"/>
      <w:r>
        <w:rPr>
          <w:rFonts w:asciiTheme="minorHAnsi" w:hAnsiTheme="minorHAnsi" w:cs="Calibri"/>
          <w:bCs/>
        </w:rPr>
        <w:t>Up</w:t>
      </w:r>
      <w:proofErr w:type="gramEnd"/>
      <w:r>
        <w:rPr>
          <w:rFonts w:asciiTheme="minorHAnsi" w:hAnsiTheme="minorHAnsi" w:cs="Calibri"/>
          <w:bCs/>
        </w:rPr>
        <w:t xml:space="preserve"> Massachusetts coalition has three initiatives right now. </w:t>
      </w:r>
    </w:p>
    <w:p w:rsidR="00756A99" w:rsidRDefault="00756A99" w:rsidP="00756A99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An increased tax on income over $1 million requires a state constitutional amendment and will go to the voters in November 2018. </w:t>
      </w:r>
    </w:p>
    <w:p w:rsidR="00756A99" w:rsidRDefault="00756A99" w:rsidP="00756A99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We are collecting signatures to put an increase in the minimum wage, to $15 per hour by 2022, and Paid Family and Medical Leave for Mass. workers on the November 2018 ballot as well.</w:t>
      </w:r>
    </w:p>
    <w:p w:rsidR="00756A99" w:rsidRDefault="00756A99" w:rsidP="00756A99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Signature collection is from mid-September to about November 20, then again next June. Volunteers needed; contact Robert or Susan Davidoff.</w:t>
      </w:r>
    </w:p>
    <w:p w:rsidR="00756A99" w:rsidRDefault="00756A99" w:rsidP="00756A99">
      <w:pPr>
        <w:pStyle w:val="ListParagraph"/>
        <w:shd w:val="clear" w:color="auto" w:fill="FFFFFF"/>
        <w:ind w:left="360"/>
        <w:rPr>
          <w:rFonts w:asciiTheme="minorHAnsi" w:hAnsiTheme="minorHAnsi" w:cs="Calibri"/>
          <w:b/>
          <w:bCs/>
        </w:rPr>
      </w:pPr>
    </w:p>
    <w:p w:rsidR="00756A99" w:rsidRPr="00612D62" w:rsidRDefault="00612D62" w:rsidP="00612D62">
      <w:pPr>
        <w:pStyle w:val="ListParagraph"/>
        <w:shd w:val="clear" w:color="auto" w:fill="FFFFFF"/>
        <w:ind w:left="0"/>
        <w:rPr>
          <w:rFonts w:asciiTheme="minorHAnsi" w:hAnsiTheme="minorHAnsi" w:cs="Calibri"/>
          <w:bCs/>
        </w:rPr>
      </w:pPr>
      <w:r w:rsidRPr="00612D62">
        <w:rPr>
          <w:rFonts w:asciiTheme="minorHAnsi" w:hAnsiTheme="minorHAnsi" w:cs="Calibri"/>
          <w:bCs/>
        </w:rPr>
        <w:t xml:space="preserve">Motion: </w:t>
      </w:r>
      <w:r>
        <w:rPr>
          <w:rFonts w:asciiTheme="minorHAnsi" w:hAnsiTheme="minorHAnsi" w:cs="Calibri"/>
          <w:bCs/>
        </w:rPr>
        <w:t xml:space="preserve">Carol Fulton moved, Bryan Barash seconded the motion, that the NDCC endorse the three Raise Up Massachusetts campaigns – The Fair Share Amendment (4% additional tax on income over $1 million), a $15 minimum wage by 2022, and Paid Family and Medical Leave for Massachusetts workers. Motion passed, no votes against, </w:t>
      </w:r>
      <w:proofErr w:type="gramStart"/>
      <w:r>
        <w:rPr>
          <w:rFonts w:asciiTheme="minorHAnsi" w:hAnsiTheme="minorHAnsi" w:cs="Calibri"/>
          <w:bCs/>
        </w:rPr>
        <w:t>no</w:t>
      </w:r>
      <w:proofErr w:type="gramEnd"/>
      <w:r>
        <w:rPr>
          <w:rFonts w:asciiTheme="minorHAnsi" w:hAnsiTheme="minorHAnsi" w:cs="Calibri"/>
          <w:bCs/>
        </w:rPr>
        <w:t xml:space="preserve"> abstentions.</w:t>
      </w:r>
    </w:p>
    <w:p w:rsidR="00756A99" w:rsidRDefault="00756A99" w:rsidP="00756A99">
      <w:pPr>
        <w:pStyle w:val="ListParagraph"/>
        <w:shd w:val="clear" w:color="auto" w:fill="FFFFFF"/>
        <w:ind w:left="360"/>
        <w:rPr>
          <w:rFonts w:asciiTheme="minorHAnsi" w:hAnsiTheme="minorHAnsi" w:cs="Calibri"/>
          <w:b/>
          <w:bCs/>
        </w:rPr>
      </w:pPr>
    </w:p>
    <w:p w:rsidR="003E5ED7" w:rsidRDefault="003E5ED7" w:rsidP="003E5ED7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NDCC Bylaws Amendment</w:t>
      </w:r>
    </w:p>
    <w:p w:rsidR="003E5ED7" w:rsidRDefault="003E5ED7" w:rsidP="00F95C7D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At the June 1 meeting the NDCC members voted to amend our bylaws, allowing for endorsement in Democratic primaries and local nonpartisan elections </w:t>
      </w:r>
      <w:r w:rsidR="00612D62">
        <w:rPr>
          <w:rFonts w:asciiTheme="minorHAnsi" w:hAnsiTheme="minorHAnsi" w:cs="Calibri"/>
          <w:bCs/>
        </w:rPr>
        <w:t>in</w:t>
      </w:r>
      <w:r>
        <w:rPr>
          <w:rFonts w:asciiTheme="minorHAnsi" w:hAnsiTheme="minorHAnsi" w:cs="Calibri"/>
          <w:bCs/>
        </w:rPr>
        <w:t xml:space="preserve"> limited circumstances. </w:t>
      </w:r>
    </w:p>
    <w:p w:rsidR="003E5ED7" w:rsidRDefault="003E5ED7" w:rsidP="00F95C7D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As drafted, the newly-amended bylaws could be read to require three separate 90% votes to endorse a Democratic nominee in a partisan election. The NDCC, however, presumptively supports all Democratic nominees and does not vote on endorsements of them.</w:t>
      </w:r>
    </w:p>
    <w:p w:rsidR="003E5ED7" w:rsidRDefault="003E5ED7" w:rsidP="00F95C7D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In August the Executive Committee therefore approved a slight additional rev</w:t>
      </w:r>
      <w:r w:rsidR="00756A99">
        <w:rPr>
          <w:rFonts w:asciiTheme="minorHAnsi" w:hAnsiTheme="minorHAnsi" w:cs="Calibri"/>
          <w:bCs/>
        </w:rPr>
        <w:t>ision to the bylaws to clarify.</w:t>
      </w:r>
    </w:p>
    <w:p w:rsidR="00612D62" w:rsidRDefault="00612D62" w:rsidP="00F95C7D">
      <w:pPr>
        <w:pStyle w:val="ListParagraph"/>
        <w:numPr>
          <w:ilvl w:val="3"/>
          <w:numId w:val="9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Martina Jackson noted that the state party chair opposes endorsements by local committees in nonpartisan elections between two or more registered Democrats.</w:t>
      </w:r>
    </w:p>
    <w:p w:rsidR="007257AF" w:rsidRDefault="007257AF" w:rsidP="007257AF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</w:rPr>
      </w:pPr>
    </w:p>
    <w:p w:rsidR="00973D94" w:rsidRDefault="00756A99" w:rsidP="007257AF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Motion: Bill Humphrey </w:t>
      </w:r>
      <w:proofErr w:type="gramStart"/>
      <w:r>
        <w:rPr>
          <w:rFonts w:asciiTheme="minorHAnsi" w:hAnsiTheme="minorHAnsi" w:cs="Calibri"/>
          <w:bCs/>
        </w:rPr>
        <w:t>moved,</w:t>
      </w:r>
      <w:proofErr w:type="gramEnd"/>
      <w:r>
        <w:rPr>
          <w:rFonts w:asciiTheme="minorHAnsi" w:hAnsiTheme="minorHAnsi" w:cs="Calibri"/>
          <w:bCs/>
        </w:rPr>
        <w:t xml:space="preserve"> Bryan Barash seconded the motion, that Article X, Section 1 of the NDCC’s bylaws be amended as proposed by the Executive Committee: Strike the current </w:t>
      </w:r>
      <w:r w:rsidR="001C6E8E">
        <w:rPr>
          <w:rFonts w:asciiTheme="minorHAnsi" w:hAnsiTheme="minorHAnsi" w:cs="Calibri"/>
          <w:bCs/>
        </w:rPr>
        <w:t xml:space="preserve">introductory </w:t>
      </w:r>
      <w:bookmarkStart w:id="0" w:name="_GoBack"/>
      <w:bookmarkEnd w:id="0"/>
      <w:r>
        <w:rPr>
          <w:rFonts w:asciiTheme="minorHAnsi" w:hAnsiTheme="minorHAnsi" w:cs="Calibri"/>
          <w:bCs/>
        </w:rPr>
        <w:t xml:space="preserve">language and insert in its place “Section 1. In partisan elections, the City Committee shall support the duly-selected nominee of the Democratic Party. In Democratic primaries and nonpartisan elections, the City Committee may endorse and support only candidates who are registered Democrats in accordance </w:t>
      </w:r>
      <w:r>
        <w:rPr>
          <w:rFonts w:asciiTheme="minorHAnsi" w:hAnsiTheme="minorHAnsi" w:cs="Calibri"/>
          <w:bCs/>
        </w:rPr>
        <w:lastRenderedPageBreak/>
        <w:t>with the following procedures:</w:t>
      </w:r>
      <w:r w:rsidRPr="00756A99">
        <w:rPr>
          <w:rFonts w:asciiTheme="minorHAnsi" w:hAnsiTheme="minorHAnsi" w:cs="Calibri"/>
          <w:bCs/>
        </w:rPr>
        <w:t>”</w:t>
      </w:r>
      <w:r>
        <w:rPr>
          <w:rFonts w:asciiTheme="minorHAnsi" w:hAnsiTheme="minorHAnsi" w:cs="Calibri"/>
          <w:bCs/>
        </w:rPr>
        <w:t xml:space="preserve"> Subsections A through D, adopted June 1, 2017, will remain unchanged. </w:t>
      </w:r>
    </w:p>
    <w:p w:rsidR="00756A99" w:rsidRDefault="00756A99" w:rsidP="007257AF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</w:rPr>
      </w:pPr>
    </w:p>
    <w:p w:rsidR="00F95C7D" w:rsidRPr="007257AF" w:rsidRDefault="007257AF" w:rsidP="007257AF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 bylaws change requires a 2/3 vote of those present and voting (quorum of 31) to pass. There were </w:t>
      </w:r>
      <w:r w:rsidR="00756A99">
        <w:rPr>
          <w:rFonts w:asciiTheme="minorHAnsi" w:hAnsiTheme="minorHAnsi" w:cs="Calibri"/>
          <w:bCs/>
        </w:rPr>
        <w:t>31</w:t>
      </w:r>
      <w:r>
        <w:rPr>
          <w:rFonts w:asciiTheme="minorHAnsi" w:hAnsiTheme="minorHAnsi" w:cs="Calibri"/>
          <w:bCs/>
        </w:rPr>
        <w:t xml:space="preserve"> votes in favor, </w:t>
      </w:r>
      <w:r w:rsidR="00756A99">
        <w:rPr>
          <w:rFonts w:asciiTheme="minorHAnsi" w:hAnsiTheme="minorHAnsi" w:cs="Calibri"/>
          <w:bCs/>
        </w:rPr>
        <w:t>3</w:t>
      </w:r>
      <w:r>
        <w:rPr>
          <w:rFonts w:asciiTheme="minorHAnsi" w:hAnsiTheme="minorHAnsi" w:cs="Calibri"/>
          <w:bCs/>
        </w:rPr>
        <w:t xml:space="preserve"> votes against, and </w:t>
      </w:r>
      <w:r w:rsidR="00756A99">
        <w:rPr>
          <w:rFonts w:asciiTheme="minorHAnsi" w:hAnsiTheme="minorHAnsi" w:cs="Calibri"/>
          <w:bCs/>
        </w:rPr>
        <w:t>Holly Ryan abstained</w:t>
      </w:r>
      <w:r>
        <w:rPr>
          <w:rFonts w:asciiTheme="minorHAnsi" w:hAnsiTheme="minorHAnsi" w:cs="Calibri"/>
          <w:bCs/>
        </w:rPr>
        <w:t xml:space="preserve">. Amendment adopted. </w:t>
      </w:r>
      <w:r w:rsidR="00F95C7D" w:rsidRPr="007257AF">
        <w:rPr>
          <w:rFonts w:asciiTheme="minorHAnsi" w:hAnsiTheme="minorHAnsi" w:cs="Calibri"/>
          <w:bCs/>
        </w:rPr>
        <w:t xml:space="preserve"> </w:t>
      </w:r>
    </w:p>
    <w:p w:rsidR="001F084A" w:rsidRPr="006142AA" w:rsidRDefault="001F084A" w:rsidP="001F084A">
      <w:pPr>
        <w:shd w:val="clear" w:color="auto" w:fill="FFFFFF"/>
        <w:tabs>
          <w:tab w:val="left" w:pos="720"/>
        </w:tabs>
        <w:rPr>
          <w:rFonts w:asciiTheme="minorHAnsi" w:hAnsiTheme="minorHAnsi" w:cs="Calibri"/>
          <w:bCs/>
          <w:sz w:val="12"/>
          <w:szCs w:val="12"/>
        </w:rPr>
      </w:pPr>
    </w:p>
    <w:p w:rsidR="00582472" w:rsidRPr="0071231D" w:rsidRDefault="00E104F4" w:rsidP="006877EF">
      <w:pPr>
        <w:shd w:val="clear" w:color="auto" w:fill="FFFFFF"/>
        <w:ind w:hanging="36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V</w:t>
      </w:r>
      <w:r w:rsidR="001F084A">
        <w:rPr>
          <w:rFonts w:asciiTheme="minorHAnsi" w:hAnsiTheme="minorHAnsi" w:cs="Calibri"/>
          <w:b/>
          <w:bCs/>
        </w:rPr>
        <w:t>I</w:t>
      </w:r>
      <w:r>
        <w:rPr>
          <w:rFonts w:asciiTheme="minorHAnsi" w:hAnsiTheme="minorHAnsi" w:cs="Calibri"/>
          <w:b/>
          <w:bCs/>
        </w:rPr>
        <w:t>I.</w:t>
      </w:r>
      <w:r w:rsidR="007776DA" w:rsidRPr="0071231D">
        <w:rPr>
          <w:rFonts w:asciiTheme="minorHAnsi" w:hAnsiTheme="minorHAnsi" w:cs="Calibri"/>
          <w:b/>
          <w:bCs/>
        </w:rPr>
        <w:tab/>
      </w:r>
      <w:r w:rsidR="00A93308" w:rsidRPr="0071231D">
        <w:rPr>
          <w:rFonts w:asciiTheme="minorHAnsi" w:hAnsiTheme="minorHAnsi" w:cs="Calibri"/>
          <w:b/>
          <w:bCs/>
        </w:rPr>
        <w:t>Adjournment</w:t>
      </w:r>
    </w:p>
    <w:p w:rsidR="001E4EDC" w:rsidRPr="007304D3" w:rsidRDefault="001E4EDC" w:rsidP="00A93308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433B1C" w:rsidRPr="0071231D" w:rsidRDefault="00D36B12" w:rsidP="005C3672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  <w:b/>
        </w:rPr>
        <w:t>Motion:</w:t>
      </w:r>
      <w:r w:rsidRPr="0071231D">
        <w:rPr>
          <w:rFonts w:asciiTheme="minorHAnsi" w:hAnsiTheme="minorHAnsi" w:cs="Calibri"/>
        </w:rPr>
        <w:t xml:space="preserve"> </w:t>
      </w:r>
      <w:r w:rsidR="000B62C0">
        <w:rPr>
          <w:rFonts w:asciiTheme="minorHAnsi" w:hAnsiTheme="minorHAnsi" w:cs="Calibri"/>
        </w:rPr>
        <w:t xml:space="preserve">Martina Jackson </w:t>
      </w:r>
      <w:r w:rsidR="00624714" w:rsidRPr="0071231D">
        <w:rPr>
          <w:rFonts w:asciiTheme="minorHAnsi" w:hAnsiTheme="minorHAnsi" w:cs="Calibri"/>
        </w:rPr>
        <w:t>moved</w:t>
      </w:r>
      <w:r w:rsidR="00232BF0" w:rsidRPr="0071231D">
        <w:rPr>
          <w:rFonts w:asciiTheme="minorHAnsi" w:hAnsiTheme="minorHAnsi" w:cs="Calibri"/>
        </w:rPr>
        <w:t xml:space="preserve"> to adjourn</w:t>
      </w:r>
      <w:r w:rsidR="00624714" w:rsidRPr="0071231D">
        <w:rPr>
          <w:rFonts w:asciiTheme="minorHAnsi" w:hAnsiTheme="minorHAnsi" w:cs="Calibri"/>
        </w:rPr>
        <w:t xml:space="preserve">, </w:t>
      </w:r>
      <w:r w:rsidR="001C6E8E">
        <w:rPr>
          <w:rFonts w:asciiTheme="minorHAnsi" w:hAnsiTheme="minorHAnsi" w:cs="Calibri"/>
        </w:rPr>
        <w:t>Frank Wolpe</w:t>
      </w:r>
      <w:r w:rsidR="0039172E" w:rsidRPr="0071231D">
        <w:rPr>
          <w:rFonts w:asciiTheme="minorHAnsi" w:hAnsiTheme="minorHAnsi" w:cs="Calibri"/>
        </w:rPr>
        <w:t xml:space="preserve"> seconded the motion</w:t>
      </w:r>
      <w:r w:rsidR="00053216" w:rsidRPr="0071231D">
        <w:rPr>
          <w:rFonts w:asciiTheme="minorHAnsi" w:hAnsiTheme="minorHAnsi" w:cs="Calibri"/>
        </w:rPr>
        <w:t xml:space="preserve">. </w:t>
      </w:r>
      <w:proofErr w:type="gramStart"/>
      <w:r w:rsidR="00053216" w:rsidRPr="0071231D">
        <w:rPr>
          <w:rFonts w:asciiTheme="minorHAnsi" w:hAnsiTheme="minorHAnsi" w:cs="Calibri"/>
        </w:rPr>
        <w:t xml:space="preserve">Adjourned: </w:t>
      </w:r>
      <w:r w:rsidR="000B62C0">
        <w:rPr>
          <w:rFonts w:asciiTheme="minorHAnsi" w:hAnsiTheme="minorHAnsi" w:cs="Calibri"/>
        </w:rPr>
        <w:t>8</w:t>
      </w:r>
      <w:r w:rsidR="00053216" w:rsidRPr="0071231D">
        <w:rPr>
          <w:rFonts w:asciiTheme="minorHAnsi" w:hAnsiTheme="minorHAnsi" w:cs="Calibri"/>
        </w:rPr>
        <w:t>:</w:t>
      </w:r>
      <w:r w:rsidR="001C6E8E">
        <w:rPr>
          <w:rFonts w:asciiTheme="minorHAnsi" w:hAnsiTheme="minorHAnsi" w:cs="Calibri"/>
        </w:rPr>
        <w:t>2</w:t>
      </w:r>
      <w:r w:rsidR="000B62C0">
        <w:rPr>
          <w:rFonts w:asciiTheme="minorHAnsi" w:hAnsiTheme="minorHAnsi" w:cs="Calibri"/>
        </w:rPr>
        <w:t>8</w:t>
      </w:r>
      <w:r w:rsidR="00FB40F2" w:rsidRPr="0071231D">
        <w:rPr>
          <w:rFonts w:asciiTheme="minorHAnsi" w:hAnsiTheme="minorHAnsi" w:cs="Calibri"/>
        </w:rPr>
        <w:t xml:space="preserve"> p</w:t>
      </w:r>
      <w:r w:rsidR="00053216" w:rsidRPr="0071231D">
        <w:rPr>
          <w:rFonts w:asciiTheme="minorHAnsi" w:hAnsiTheme="minorHAnsi" w:cs="Calibri"/>
        </w:rPr>
        <w:t>.</w:t>
      </w:r>
      <w:r w:rsidR="00E94947">
        <w:rPr>
          <w:rFonts w:asciiTheme="minorHAnsi" w:hAnsiTheme="minorHAnsi" w:cs="Calibri"/>
        </w:rPr>
        <w:t>m.</w:t>
      </w:r>
      <w:proofErr w:type="gramEnd"/>
    </w:p>
    <w:p w:rsidR="007304D3" w:rsidRPr="007304D3" w:rsidRDefault="007304D3" w:rsidP="00447045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447045" w:rsidRPr="0071231D" w:rsidRDefault="00F93C70" w:rsidP="00447045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</w:rPr>
        <w:t>Respectfully Submitted,</w:t>
      </w:r>
    </w:p>
    <w:p w:rsidR="00FB40F2" w:rsidRPr="0071231D" w:rsidRDefault="00FB40F2" w:rsidP="00DB2444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</w:rPr>
        <w:t>Robert K. Fitzpatrick</w:t>
      </w:r>
    </w:p>
    <w:p w:rsidR="007304D3" w:rsidRPr="00A54F8C" w:rsidRDefault="00F93C70" w:rsidP="002601F6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</w:rPr>
        <w:t>Secretary, NDCC</w:t>
      </w:r>
    </w:p>
    <w:sectPr w:rsidR="007304D3" w:rsidRPr="00A54F8C" w:rsidSect="0074404E">
      <w:type w:val="continuous"/>
      <w:pgSz w:w="12240" w:h="15840" w:code="1"/>
      <w:pgMar w:top="634" w:right="720" w:bottom="576" w:left="1440" w:header="720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BD" w:rsidRDefault="00C820BD">
      <w:r>
        <w:separator/>
      </w:r>
    </w:p>
  </w:endnote>
  <w:endnote w:type="continuationSeparator" w:id="0">
    <w:p w:rsidR="00C820BD" w:rsidRDefault="00C8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BD" w:rsidRDefault="00C820BD">
      <w:r>
        <w:separator/>
      </w:r>
    </w:p>
  </w:footnote>
  <w:footnote w:type="continuationSeparator" w:id="0">
    <w:p w:rsidR="00C820BD" w:rsidRDefault="00C8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7B4"/>
    <w:multiLevelType w:val="hybridMultilevel"/>
    <w:tmpl w:val="04B266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73BF"/>
    <w:multiLevelType w:val="hybridMultilevel"/>
    <w:tmpl w:val="5EDC87CC"/>
    <w:lvl w:ilvl="0" w:tplc="2DC89D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93FD0"/>
    <w:multiLevelType w:val="hybridMultilevel"/>
    <w:tmpl w:val="86087394"/>
    <w:lvl w:ilvl="0" w:tplc="2FC856D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854"/>
    <w:multiLevelType w:val="hybridMultilevel"/>
    <w:tmpl w:val="2FAA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3CDE2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4650D82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6168"/>
    <w:multiLevelType w:val="hybridMultilevel"/>
    <w:tmpl w:val="5DB4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20982"/>
    <w:multiLevelType w:val="hybridMultilevel"/>
    <w:tmpl w:val="5F8AB6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A60F60C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44F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46F20D3"/>
    <w:multiLevelType w:val="hybridMultilevel"/>
    <w:tmpl w:val="9E8E36A2"/>
    <w:lvl w:ilvl="0" w:tplc="0EBA5A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76BE1"/>
    <w:multiLevelType w:val="hybridMultilevel"/>
    <w:tmpl w:val="80720976"/>
    <w:lvl w:ilvl="0" w:tplc="5E4037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FC856D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2A267C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A0"/>
    <w:rsid w:val="00000FB5"/>
    <w:rsid w:val="00001445"/>
    <w:rsid w:val="00004BF3"/>
    <w:rsid w:val="0000611E"/>
    <w:rsid w:val="000074BE"/>
    <w:rsid w:val="0000769D"/>
    <w:rsid w:val="00011099"/>
    <w:rsid w:val="000113EC"/>
    <w:rsid w:val="000117F8"/>
    <w:rsid w:val="00011C7F"/>
    <w:rsid w:val="000128E4"/>
    <w:rsid w:val="00013000"/>
    <w:rsid w:val="00015179"/>
    <w:rsid w:val="00015A99"/>
    <w:rsid w:val="00021383"/>
    <w:rsid w:val="000216E1"/>
    <w:rsid w:val="00023A30"/>
    <w:rsid w:val="00024CBC"/>
    <w:rsid w:val="000268BB"/>
    <w:rsid w:val="000305B5"/>
    <w:rsid w:val="00033376"/>
    <w:rsid w:val="00033B8C"/>
    <w:rsid w:val="00033F30"/>
    <w:rsid w:val="00034443"/>
    <w:rsid w:val="00034F1F"/>
    <w:rsid w:val="00036A94"/>
    <w:rsid w:val="000378DF"/>
    <w:rsid w:val="000414DC"/>
    <w:rsid w:val="00042653"/>
    <w:rsid w:val="000441B3"/>
    <w:rsid w:val="00044EF8"/>
    <w:rsid w:val="00045B6D"/>
    <w:rsid w:val="0004671C"/>
    <w:rsid w:val="00053216"/>
    <w:rsid w:val="00055430"/>
    <w:rsid w:val="00055F4D"/>
    <w:rsid w:val="000601C9"/>
    <w:rsid w:val="000605C9"/>
    <w:rsid w:val="000635F1"/>
    <w:rsid w:val="00063859"/>
    <w:rsid w:val="00066375"/>
    <w:rsid w:val="000671EB"/>
    <w:rsid w:val="00067C21"/>
    <w:rsid w:val="000704F4"/>
    <w:rsid w:val="00071970"/>
    <w:rsid w:val="00071BAD"/>
    <w:rsid w:val="000726F8"/>
    <w:rsid w:val="0007693B"/>
    <w:rsid w:val="00082859"/>
    <w:rsid w:val="000912ED"/>
    <w:rsid w:val="00092A0F"/>
    <w:rsid w:val="000933CC"/>
    <w:rsid w:val="00093795"/>
    <w:rsid w:val="00093EBE"/>
    <w:rsid w:val="00094894"/>
    <w:rsid w:val="000A2708"/>
    <w:rsid w:val="000A3787"/>
    <w:rsid w:val="000A4A42"/>
    <w:rsid w:val="000A58D2"/>
    <w:rsid w:val="000A6538"/>
    <w:rsid w:val="000A7AE9"/>
    <w:rsid w:val="000B0DF5"/>
    <w:rsid w:val="000B230D"/>
    <w:rsid w:val="000B3948"/>
    <w:rsid w:val="000B44DC"/>
    <w:rsid w:val="000B454C"/>
    <w:rsid w:val="000B4BA0"/>
    <w:rsid w:val="000B5092"/>
    <w:rsid w:val="000B54EA"/>
    <w:rsid w:val="000B62C0"/>
    <w:rsid w:val="000B732C"/>
    <w:rsid w:val="000C0364"/>
    <w:rsid w:val="000C1DF5"/>
    <w:rsid w:val="000C25EF"/>
    <w:rsid w:val="000C3820"/>
    <w:rsid w:val="000C5E22"/>
    <w:rsid w:val="000C5F76"/>
    <w:rsid w:val="000D0881"/>
    <w:rsid w:val="000D0D49"/>
    <w:rsid w:val="000D28CA"/>
    <w:rsid w:val="000D3130"/>
    <w:rsid w:val="000D3196"/>
    <w:rsid w:val="000D3561"/>
    <w:rsid w:val="000D42FD"/>
    <w:rsid w:val="000D4308"/>
    <w:rsid w:val="000D4A8E"/>
    <w:rsid w:val="000D7340"/>
    <w:rsid w:val="000D78D5"/>
    <w:rsid w:val="000E135C"/>
    <w:rsid w:val="000E1DA3"/>
    <w:rsid w:val="000E1E39"/>
    <w:rsid w:val="000E2448"/>
    <w:rsid w:val="000E2B9D"/>
    <w:rsid w:val="000E36BB"/>
    <w:rsid w:val="000E6454"/>
    <w:rsid w:val="000E6CDB"/>
    <w:rsid w:val="000E78DE"/>
    <w:rsid w:val="000F0487"/>
    <w:rsid w:val="000F0854"/>
    <w:rsid w:val="000F0AD1"/>
    <w:rsid w:val="000F3F8B"/>
    <w:rsid w:val="000F42D6"/>
    <w:rsid w:val="000F4CAB"/>
    <w:rsid w:val="000F67CC"/>
    <w:rsid w:val="000F7E63"/>
    <w:rsid w:val="001017CE"/>
    <w:rsid w:val="00102586"/>
    <w:rsid w:val="00102FD3"/>
    <w:rsid w:val="0010445B"/>
    <w:rsid w:val="00104B7F"/>
    <w:rsid w:val="00105170"/>
    <w:rsid w:val="0010612E"/>
    <w:rsid w:val="00106530"/>
    <w:rsid w:val="001068E9"/>
    <w:rsid w:val="00106DAA"/>
    <w:rsid w:val="00106F2F"/>
    <w:rsid w:val="00107F34"/>
    <w:rsid w:val="001117ED"/>
    <w:rsid w:val="00112C16"/>
    <w:rsid w:val="00115AE7"/>
    <w:rsid w:val="001171EB"/>
    <w:rsid w:val="00120916"/>
    <w:rsid w:val="001214A7"/>
    <w:rsid w:val="00123F1D"/>
    <w:rsid w:val="001248E4"/>
    <w:rsid w:val="00126782"/>
    <w:rsid w:val="00130D23"/>
    <w:rsid w:val="0013265D"/>
    <w:rsid w:val="0013369D"/>
    <w:rsid w:val="00133710"/>
    <w:rsid w:val="00133B48"/>
    <w:rsid w:val="00136B93"/>
    <w:rsid w:val="00136E60"/>
    <w:rsid w:val="00137899"/>
    <w:rsid w:val="0014111B"/>
    <w:rsid w:val="00142693"/>
    <w:rsid w:val="00144848"/>
    <w:rsid w:val="00147131"/>
    <w:rsid w:val="00151B33"/>
    <w:rsid w:val="00152B81"/>
    <w:rsid w:val="00153A6A"/>
    <w:rsid w:val="00153F1C"/>
    <w:rsid w:val="001540B7"/>
    <w:rsid w:val="001553CC"/>
    <w:rsid w:val="00156FE0"/>
    <w:rsid w:val="001606E0"/>
    <w:rsid w:val="00160B91"/>
    <w:rsid w:val="0016155D"/>
    <w:rsid w:val="00161DCC"/>
    <w:rsid w:val="00162823"/>
    <w:rsid w:val="00162FDD"/>
    <w:rsid w:val="001640A8"/>
    <w:rsid w:val="001644A1"/>
    <w:rsid w:val="00164E58"/>
    <w:rsid w:val="00167EAE"/>
    <w:rsid w:val="00175D11"/>
    <w:rsid w:val="00176044"/>
    <w:rsid w:val="001766A2"/>
    <w:rsid w:val="0017736D"/>
    <w:rsid w:val="001776E5"/>
    <w:rsid w:val="00180BFE"/>
    <w:rsid w:val="0018266A"/>
    <w:rsid w:val="00182AFE"/>
    <w:rsid w:val="001830E8"/>
    <w:rsid w:val="00183C38"/>
    <w:rsid w:val="00183D46"/>
    <w:rsid w:val="00184F6E"/>
    <w:rsid w:val="00185531"/>
    <w:rsid w:val="0019016A"/>
    <w:rsid w:val="001908D6"/>
    <w:rsid w:val="001918E1"/>
    <w:rsid w:val="00191B60"/>
    <w:rsid w:val="00192F13"/>
    <w:rsid w:val="00194717"/>
    <w:rsid w:val="001949DB"/>
    <w:rsid w:val="00197460"/>
    <w:rsid w:val="001A0CC0"/>
    <w:rsid w:val="001A0E8A"/>
    <w:rsid w:val="001A1049"/>
    <w:rsid w:val="001A1565"/>
    <w:rsid w:val="001A3148"/>
    <w:rsid w:val="001A44ED"/>
    <w:rsid w:val="001A736D"/>
    <w:rsid w:val="001B0B52"/>
    <w:rsid w:val="001B422A"/>
    <w:rsid w:val="001B43C6"/>
    <w:rsid w:val="001B5A0C"/>
    <w:rsid w:val="001B6941"/>
    <w:rsid w:val="001C2BD9"/>
    <w:rsid w:val="001C3EB5"/>
    <w:rsid w:val="001C4116"/>
    <w:rsid w:val="001C6448"/>
    <w:rsid w:val="001C66F5"/>
    <w:rsid w:val="001C6E8E"/>
    <w:rsid w:val="001C7224"/>
    <w:rsid w:val="001D0010"/>
    <w:rsid w:val="001D0CB5"/>
    <w:rsid w:val="001D1815"/>
    <w:rsid w:val="001D242B"/>
    <w:rsid w:val="001D38F9"/>
    <w:rsid w:val="001D4777"/>
    <w:rsid w:val="001D4ECF"/>
    <w:rsid w:val="001D5056"/>
    <w:rsid w:val="001D68E2"/>
    <w:rsid w:val="001D6B7B"/>
    <w:rsid w:val="001E01F8"/>
    <w:rsid w:val="001E1C1A"/>
    <w:rsid w:val="001E1F96"/>
    <w:rsid w:val="001E457F"/>
    <w:rsid w:val="001E4EDC"/>
    <w:rsid w:val="001E64D0"/>
    <w:rsid w:val="001E7127"/>
    <w:rsid w:val="001E7FAD"/>
    <w:rsid w:val="001F084A"/>
    <w:rsid w:val="001F307D"/>
    <w:rsid w:val="001F316A"/>
    <w:rsid w:val="001F4267"/>
    <w:rsid w:val="001F45BB"/>
    <w:rsid w:val="001F4B32"/>
    <w:rsid w:val="00200C9F"/>
    <w:rsid w:val="00202381"/>
    <w:rsid w:val="00202FD5"/>
    <w:rsid w:val="00204321"/>
    <w:rsid w:val="00205328"/>
    <w:rsid w:val="00205A9E"/>
    <w:rsid w:val="002108FE"/>
    <w:rsid w:val="00211670"/>
    <w:rsid w:val="00211BDF"/>
    <w:rsid w:val="00215B8A"/>
    <w:rsid w:val="00215D05"/>
    <w:rsid w:val="0022126A"/>
    <w:rsid w:val="00222C49"/>
    <w:rsid w:val="00222E6C"/>
    <w:rsid w:val="00223514"/>
    <w:rsid w:val="00226B50"/>
    <w:rsid w:val="00231F09"/>
    <w:rsid w:val="00232BF0"/>
    <w:rsid w:val="00232FB5"/>
    <w:rsid w:val="00236F61"/>
    <w:rsid w:val="002371B9"/>
    <w:rsid w:val="002372C2"/>
    <w:rsid w:val="002431C4"/>
    <w:rsid w:val="00243465"/>
    <w:rsid w:val="00244692"/>
    <w:rsid w:val="00244841"/>
    <w:rsid w:val="00245215"/>
    <w:rsid w:val="00245667"/>
    <w:rsid w:val="00251B9A"/>
    <w:rsid w:val="002526CE"/>
    <w:rsid w:val="00252A9B"/>
    <w:rsid w:val="00252C4B"/>
    <w:rsid w:val="002544B7"/>
    <w:rsid w:val="002566AB"/>
    <w:rsid w:val="00257680"/>
    <w:rsid w:val="00257A75"/>
    <w:rsid w:val="00260190"/>
    <w:rsid w:val="002601F6"/>
    <w:rsid w:val="00260A41"/>
    <w:rsid w:val="00262819"/>
    <w:rsid w:val="00263338"/>
    <w:rsid w:val="00263701"/>
    <w:rsid w:val="00263D6A"/>
    <w:rsid w:val="002705C4"/>
    <w:rsid w:val="002746E1"/>
    <w:rsid w:val="00274CEC"/>
    <w:rsid w:val="00275325"/>
    <w:rsid w:val="00275C02"/>
    <w:rsid w:val="002768A5"/>
    <w:rsid w:val="00280C83"/>
    <w:rsid w:val="002813D1"/>
    <w:rsid w:val="00281E2F"/>
    <w:rsid w:val="00281E35"/>
    <w:rsid w:val="00282580"/>
    <w:rsid w:val="00284E6B"/>
    <w:rsid w:val="002856CB"/>
    <w:rsid w:val="00290B6B"/>
    <w:rsid w:val="00294C2C"/>
    <w:rsid w:val="00295AB5"/>
    <w:rsid w:val="00296217"/>
    <w:rsid w:val="00296B66"/>
    <w:rsid w:val="00296C7B"/>
    <w:rsid w:val="00297A17"/>
    <w:rsid w:val="002A02BB"/>
    <w:rsid w:val="002A0818"/>
    <w:rsid w:val="002A4411"/>
    <w:rsid w:val="002A6E35"/>
    <w:rsid w:val="002B133F"/>
    <w:rsid w:val="002B18FB"/>
    <w:rsid w:val="002B264E"/>
    <w:rsid w:val="002B351E"/>
    <w:rsid w:val="002B3EEE"/>
    <w:rsid w:val="002B54FC"/>
    <w:rsid w:val="002B5791"/>
    <w:rsid w:val="002B7F74"/>
    <w:rsid w:val="002C0A26"/>
    <w:rsid w:val="002C29FB"/>
    <w:rsid w:val="002C45EA"/>
    <w:rsid w:val="002C55A9"/>
    <w:rsid w:val="002C6D86"/>
    <w:rsid w:val="002C7094"/>
    <w:rsid w:val="002C739F"/>
    <w:rsid w:val="002D1D3B"/>
    <w:rsid w:val="002D266E"/>
    <w:rsid w:val="002D4E92"/>
    <w:rsid w:val="002D523D"/>
    <w:rsid w:val="002D58CA"/>
    <w:rsid w:val="002D6717"/>
    <w:rsid w:val="002D676A"/>
    <w:rsid w:val="002D6B96"/>
    <w:rsid w:val="002D7884"/>
    <w:rsid w:val="002E048B"/>
    <w:rsid w:val="002E2BC8"/>
    <w:rsid w:val="002E2CC5"/>
    <w:rsid w:val="002E2FEB"/>
    <w:rsid w:val="002E32BF"/>
    <w:rsid w:val="002E3542"/>
    <w:rsid w:val="002E36F8"/>
    <w:rsid w:val="002E38DC"/>
    <w:rsid w:val="002E468A"/>
    <w:rsid w:val="002E4835"/>
    <w:rsid w:val="002E4B17"/>
    <w:rsid w:val="002E7D95"/>
    <w:rsid w:val="002F05AB"/>
    <w:rsid w:val="002F09E8"/>
    <w:rsid w:val="002F1547"/>
    <w:rsid w:val="002F307C"/>
    <w:rsid w:val="002F4496"/>
    <w:rsid w:val="002F5F86"/>
    <w:rsid w:val="002F7896"/>
    <w:rsid w:val="00302324"/>
    <w:rsid w:val="0030365E"/>
    <w:rsid w:val="00303C8B"/>
    <w:rsid w:val="003057B8"/>
    <w:rsid w:val="00305B0D"/>
    <w:rsid w:val="00305DBC"/>
    <w:rsid w:val="003122CA"/>
    <w:rsid w:val="00313727"/>
    <w:rsid w:val="00314812"/>
    <w:rsid w:val="003159E6"/>
    <w:rsid w:val="00316B83"/>
    <w:rsid w:val="003172DB"/>
    <w:rsid w:val="0032022D"/>
    <w:rsid w:val="00325B04"/>
    <w:rsid w:val="00325B2F"/>
    <w:rsid w:val="0032699F"/>
    <w:rsid w:val="003309FA"/>
    <w:rsid w:val="0033206A"/>
    <w:rsid w:val="0033218F"/>
    <w:rsid w:val="0033366B"/>
    <w:rsid w:val="00333DB1"/>
    <w:rsid w:val="003342AA"/>
    <w:rsid w:val="003352C4"/>
    <w:rsid w:val="00335F51"/>
    <w:rsid w:val="0033636E"/>
    <w:rsid w:val="0033666A"/>
    <w:rsid w:val="0034035D"/>
    <w:rsid w:val="00341C07"/>
    <w:rsid w:val="00343225"/>
    <w:rsid w:val="003432D6"/>
    <w:rsid w:val="00344207"/>
    <w:rsid w:val="003458F8"/>
    <w:rsid w:val="00346762"/>
    <w:rsid w:val="00347C25"/>
    <w:rsid w:val="00357C0A"/>
    <w:rsid w:val="0036054B"/>
    <w:rsid w:val="00360684"/>
    <w:rsid w:val="0036102B"/>
    <w:rsid w:val="003647FC"/>
    <w:rsid w:val="00365A70"/>
    <w:rsid w:val="00371E85"/>
    <w:rsid w:val="00372424"/>
    <w:rsid w:val="003737A8"/>
    <w:rsid w:val="00376BEE"/>
    <w:rsid w:val="00376C3E"/>
    <w:rsid w:val="003770F7"/>
    <w:rsid w:val="00380CA5"/>
    <w:rsid w:val="003810D8"/>
    <w:rsid w:val="00381830"/>
    <w:rsid w:val="003826F9"/>
    <w:rsid w:val="003830EE"/>
    <w:rsid w:val="00383362"/>
    <w:rsid w:val="00384DC5"/>
    <w:rsid w:val="00384E98"/>
    <w:rsid w:val="003868A1"/>
    <w:rsid w:val="003873D7"/>
    <w:rsid w:val="00390D2B"/>
    <w:rsid w:val="00390D87"/>
    <w:rsid w:val="0039163F"/>
    <w:rsid w:val="0039172E"/>
    <w:rsid w:val="003931EC"/>
    <w:rsid w:val="00393B57"/>
    <w:rsid w:val="00395C97"/>
    <w:rsid w:val="0039671D"/>
    <w:rsid w:val="00397EBE"/>
    <w:rsid w:val="003A0419"/>
    <w:rsid w:val="003A29AE"/>
    <w:rsid w:val="003A4A67"/>
    <w:rsid w:val="003A5B4B"/>
    <w:rsid w:val="003A6DA8"/>
    <w:rsid w:val="003B0427"/>
    <w:rsid w:val="003B0430"/>
    <w:rsid w:val="003B19E4"/>
    <w:rsid w:val="003B2180"/>
    <w:rsid w:val="003B28DF"/>
    <w:rsid w:val="003B3702"/>
    <w:rsid w:val="003B4978"/>
    <w:rsid w:val="003C26BB"/>
    <w:rsid w:val="003C7499"/>
    <w:rsid w:val="003C74B6"/>
    <w:rsid w:val="003C7840"/>
    <w:rsid w:val="003D0D73"/>
    <w:rsid w:val="003D0E68"/>
    <w:rsid w:val="003D1D50"/>
    <w:rsid w:val="003D2F5C"/>
    <w:rsid w:val="003D3100"/>
    <w:rsid w:val="003D38C9"/>
    <w:rsid w:val="003D3EE4"/>
    <w:rsid w:val="003D5E0C"/>
    <w:rsid w:val="003D6BDD"/>
    <w:rsid w:val="003D7A3B"/>
    <w:rsid w:val="003E01BB"/>
    <w:rsid w:val="003E08B1"/>
    <w:rsid w:val="003E575B"/>
    <w:rsid w:val="003E5ED7"/>
    <w:rsid w:val="003E5EED"/>
    <w:rsid w:val="003E6C4D"/>
    <w:rsid w:val="003F045A"/>
    <w:rsid w:val="003F0759"/>
    <w:rsid w:val="003F2A38"/>
    <w:rsid w:val="003F5123"/>
    <w:rsid w:val="003F59FC"/>
    <w:rsid w:val="003F5D40"/>
    <w:rsid w:val="003F695B"/>
    <w:rsid w:val="004007C1"/>
    <w:rsid w:val="00404E13"/>
    <w:rsid w:val="00407906"/>
    <w:rsid w:val="00410DB0"/>
    <w:rsid w:val="004157C6"/>
    <w:rsid w:val="004160F9"/>
    <w:rsid w:val="004161C4"/>
    <w:rsid w:val="00417DB5"/>
    <w:rsid w:val="004202D0"/>
    <w:rsid w:val="00420328"/>
    <w:rsid w:val="004203FB"/>
    <w:rsid w:val="004218E4"/>
    <w:rsid w:val="00422A2E"/>
    <w:rsid w:val="0042396D"/>
    <w:rsid w:val="004259F3"/>
    <w:rsid w:val="00426D4A"/>
    <w:rsid w:val="0043090B"/>
    <w:rsid w:val="00432126"/>
    <w:rsid w:val="004334A8"/>
    <w:rsid w:val="0043361E"/>
    <w:rsid w:val="004339FE"/>
    <w:rsid w:val="00433ACB"/>
    <w:rsid w:val="00433B1C"/>
    <w:rsid w:val="00433E65"/>
    <w:rsid w:val="0043420B"/>
    <w:rsid w:val="00436AFC"/>
    <w:rsid w:val="004404B2"/>
    <w:rsid w:val="004408EF"/>
    <w:rsid w:val="00440AA7"/>
    <w:rsid w:val="00442599"/>
    <w:rsid w:val="00442BD0"/>
    <w:rsid w:val="00443A98"/>
    <w:rsid w:val="00447045"/>
    <w:rsid w:val="00447412"/>
    <w:rsid w:val="00447C56"/>
    <w:rsid w:val="00450E11"/>
    <w:rsid w:val="0045218B"/>
    <w:rsid w:val="004549F2"/>
    <w:rsid w:val="004575FB"/>
    <w:rsid w:val="0046047C"/>
    <w:rsid w:val="00462AF3"/>
    <w:rsid w:val="00463F0D"/>
    <w:rsid w:val="00464ECD"/>
    <w:rsid w:val="00465D5A"/>
    <w:rsid w:val="00466678"/>
    <w:rsid w:val="004706F2"/>
    <w:rsid w:val="0047402F"/>
    <w:rsid w:val="00474437"/>
    <w:rsid w:val="004753EF"/>
    <w:rsid w:val="004765BD"/>
    <w:rsid w:val="00481414"/>
    <w:rsid w:val="00481652"/>
    <w:rsid w:val="004839E6"/>
    <w:rsid w:val="004851A0"/>
    <w:rsid w:val="0048636C"/>
    <w:rsid w:val="00486A18"/>
    <w:rsid w:val="00491AAD"/>
    <w:rsid w:val="00491D33"/>
    <w:rsid w:val="0049471F"/>
    <w:rsid w:val="00495E2F"/>
    <w:rsid w:val="004960D1"/>
    <w:rsid w:val="00496533"/>
    <w:rsid w:val="004967E2"/>
    <w:rsid w:val="004A18E6"/>
    <w:rsid w:val="004A1C26"/>
    <w:rsid w:val="004A3C8B"/>
    <w:rsid w:val="004A52FF"/>
    <w:rsid w:val="004A5BA6"/>
    <w:rsid w:val="004A5E4B"/>
    <w:rsid w:val="004A5EB0"/>
    <w:rsid w:val="004B0BD1"/>
    <w:rsid w:val="004B1A97"/>
    <w:rsid w:val="004B2FF4"/>
    <w:rsid w:val="004C30AA"/>
    <w:rsid w:val="004C4224"/>
    <w:rsid w:val="004C6149"/>
    <w:rsid w:val="004C7D3D"/>
    <w:rsid w:val="004D0563"/>
    <w:rsid w:val="004D1046"/>
    <w:rsid w:val="004D1454"/>
    <w:rsid w:val="004D1A37"/>
    <w:rsid w:val="004D3338"/>
    <w:rsid w:val="004D4C01"/>
    <w:rsid w:val="004D5D48"/>
    <w:rsid w:val="004E0CB5"/>
    <w:rsid w:val="004E232C"/>
    <w:rsid w:val="004E4401"/>
    <w:rsid w:val="004E5F38"/>
    <w:rsid w:val="004F104D"/>
    <w:rsid w:val="004F1F40"/>
    <w:rsid w:val="004F30F2"/>
    <w:rsid w:val="004F3696"/>
    <w:rsid w:val="004F38F6"/>
    <w:rsid w:val="004F43A5"/>
    <w:rsid w:val="004F5C74"/>
    <w:rsid w:val="004F6DBC"/>
    <w:rsid w:val="00500880"/>
    <w:rsid w:val="00500CAE"/>
    <w:rsid w:val="00501F71"/>
    <w:rsid w:val="00503256"/>
    <w:rsid w:val="00505099"/>
    <w:rsid w:val="005071EC"/>
    <w:rsid w:val="005106C2"/>
    <w:rsid w:val="005129E8"/>
    <w:rsid w:val="00513EEB"/>
    <w:rsid w:val="00514186"/>
    <w:rsid w:val="005149A1"/>
    <w:rsid w:val="00515058"/>
    <w:rsid w:val="0051554E"/>
    <w:rsid w:val="00517628"/>
    <w:rsid w:val="0052005B"/>
    <w:rsid w:val="0052085B"/>
    <w:rsid w:val="00523DC9"/>
    <w:rsid w:val="005253B6"/>
    <w:rsid w:val="005264B7"/>
    <w:rsid w:val="00530044"/>
    <w:rsid w:val="005315DE"/>
    <w:rsid w:val="00532AEE"/>
    <w:rsid w:val="005344DF"/>
    <w:rsid w:val="0053679E"/>
    <w:rsid w:val="00536BFC"/>
    <w:rsid w:val="00537885"/>
    <w:rsid w:val="0054128E"/>
    <w:rsid w:val="00541A75"/>
    <w:rsid w:val="005432D1"/>
    <w:rsid w:val="005445A7"/>
    <w:rsid w:val="00555985"/>
    <w:rsid w:val="0055734D"/>
    <w:rsid w:val="005578A9"/>
    <w:rsid w:val="00557912"/>
    <w:rsid w:val="00561587"/>
    <w:rsid w:val="00561B50"/>
    <w:rsid w:val="00561B5B"/>
    <w:rsid w:val="0056212D"/>
    <w:rsid w:val="00563DF7"/>
    <w:rsid w:val="005656C0"/>
    <w:rsid w:val="005658DA"/>
    <w:rsid w:val="00565DFE"/>
    <w:rsid w:val="00567709"/>
    <w:rsid w:val="00567955"/>
    <w:rsid w:val="00570F31"/>
    <w:rsid w:val="00571C74"/>
    <w:rsid w:val="00572098"/>
    <w:rsid w:val="005777D8"/>
    <w:rsid w:val="00580520"/>
    <w:rsid w:val="005808DF"/>
    <w:rsid w:val="00581584"/>
    <w:rsid w:val="00581F70"/>
    <w:rsid w:val="00582472"/>
    <w:rsid w:val="00583A60"/>
    <w:rsid w:val="00584893"/>
    <w:rsid w:val="005859FE"/>
    <w:rsid w:val="00586139"/>
    <w:rsid w:val="00587C8B"/>
    <w:rsid w:val="00587DD8"/>
    <w:rsid w:val="00592E70"/>
    <w:rsid w:val="00593F63"/>
    <w:rsid w:val="00594110"/>
    <w:rsid w:val="005959E4"/>
    <w:rsid w:val="00595F57"/>
    <w:rsid w:val="00597954"/>
    <w:rsid w:val="005A128B"/>
    <w:rsid w:val="005A1C72"/>
    <w:rsid w:val="005A22D1"/>
    <w:rsid w:val="005A2545"/>
    <w:rsid w:val="005A3165"/>
    <w:rsid w:val="005A3A9E"/>
    <w:rsid w:val="005B022D"/>
    <w:rsid w:val="005B0B79"/>
    <w:rsid w:val="005B0F3F"/>
    <w:rsid w:val="005B179B"/>
    <w:rsid w:val="005B2D2C"/>
    <w:rsid w:val="005B40F4"/>
    <w:rsid w:val="005B434E"/>
    <w:rsid w:val="005B4F93"/>
    <w:rsid w:val="005B59DF"/>
    <w:rsid w:val="005B7B4E"/>
    <w:rsid w:val="005B7C94"/>
    <w:rsid w:val="005C0A61"/>
    <w:rsid w:val="005C16F0"/>
    <w:rsid w:val="005C3672"/>
    <w:rsid w:val="005C62EC"/>
    <w:rsid w:val="005C749E"/>
    <w:rsid w:val="005C796B"/>
    <w:rsid w:val="005D0C4E"/>
    <w:rsid w:val="005D511D"/>
    <w:rsid w:val="005D5AC4"/>
    <w:rsid w:val="005D71C3"/>
    <w:rsid w:val="005D776D"/>
    <w:rsid w:val="005E031E"/>
    <w:rsid w:val="005E233D"/>
    <w:rsid w:val="005E3359"/>
    <w:rsid w:val="005E4CA9"/>
    <w:rsid w:val="005E4E19"/>
    <w:rsid w:val="005E59D0"/>
    <w:rsid w:val="005E636A"/>
    <w:rsid w:val="005E79DB"/>
    <w:rsid w:val="005F140A"/>
    <w:rsid w:val="005F1471"/>
    <w:rsid w:val="005F3154"/>
    <w:rsid w:val="005F31F4"/>
    <w:rsid w:val="005F35C1"/>
    <w:rsid w:val="005F3A46"/>
    <w:rsid w:val="005F4019"/>
    <w:rsid w:val="005F4D31"/>
    <w:rsid w:val="005F648A"/>
    <w:rsid w:val="00602BAB"/>
    <w:rsid w:val="00604352"/>
    <w:rsid w:val="00604980"/>
    <w:rsid w:val="0060628E"/>
    <w:rsid w:val="00612084"/>
    <w:rsid w:val="006127B4"/>
    <w:rsid w:val="00612D62"/>
    <w:rsid w:val="006142AA"/>
    <w:rsid w:val="00614EDE"/>
    <w:rsid w:val="00615435"/>
    <w:rsid w:val="006161F8"/>
    <w:rsid w:val="00621E46"/>
    <w:rsid w:val="00622C2E"/>
    <w:rsid w:val="00623A6E"/>
    <w:rsid w:val="00624714"/>
    <w:rsid w:val="00624C65"/>
    <w:rsid w:val="00624FAB"/>
    <w:rsid w:val="0062683B"/>
    <w:rsid w:val="00627E3E"/>
    <w:rsid w:val="006310B0"/>
    <w:rsid w:val="00632951"/>
    <w:rsid w:val="00635275"/>
    <w:rsid w:val="00635449"/>
    <w:rsid w:val="00635762"/>
    <w:rsid w:val="0063759E"/>
    <w:rsid w:val="0064182C"/>
    <w:rsid w:val="0064261F"/>
    <w:rsid w:val="0064268A"/>
    <w:rsid w:val="0064648E"/>
    <w:rsid w:val="00652B80"/>
    <w:rsid w:val="00652EED"/>
    <w:rsid w:val="00653DA0"/>
    <w:rsid w:val="006549D5"/>
    <w:rsid w:val="00655F53"/>
    <w:rsid w:val="00656CA0"/>
    <w:rsid w:val="006603F8"/>
    <w:rsid w:val="006605AC"/>
    <w:rsid w:val="00660FF2"/>
    <w:rsid w:val="00662430"/>
    <w:rsid w:val="00662801"/>
    <w:rsid w:val="00662C30"/>
    <w:rsid w:val="006651C3"/>
    <w:rsid w:val="00670E23"/>
    <w:rsid w:val="00673795"/>
    <w:rsid w:val="006763D6"/>
    <w:rsid w:val="006805BF"/>
    <w:rsid w:val="00681985"/>
    <w:rsid w:val="00682D24"/>
    <w:rsid w:val="00684404"/>
    <w:rsid w:val="0068694D"/>
    <w:rsid w:val="006877EF"/>
    <w:rsid w:val="006903CE"/>
    <w:rsid w:val="00692D39"/>
    <w:rsid w:val="00693661"/>
    <w:rsid w:val="00694ED8"/>
    <w:rsid w:val="00695924"/>
    <w:rsid w:val="00696CFF"/>
    <w:rsid w:val="00697381"/>
    <w:rsid w:val="006973AD"/>
    <w:rsid w:val="00697933"/>
    <w:rsid w:val="006A250C"/>
    <w:rsid w:val="006A4714"/>
    <w:rsid w:val="006A4CBC"/>
    <w:rsid w:val="006A54EB"/>
    <w:rsid w:val="006A6F34"/>
    <w:rsid w:val="006A70DB"/>
    <w:rsid w:val="006B0B65"/>
    <w:rsid w:val="006B226B"/>
    <w:rsid w:val="006B30CF"/>
    <w:rsid w:val="006B5220"/>
    <w:rsid w:val="006B54DF"/>
    <w:rsid w:val="006C1E2F"/>
    <w:rsid w:val="006C215C"/>
    <w:rsid w:val="006C4E0E"/>
    <w:rsid w:val="006C5DC1"/>
    <w:rsid w:val="006C7C4D"/>
    <w:rsid w:val="006D0146"/>
    <w:rsid w:val="006D07A9"/>
    <w:rsid w:val="006D0953"/>
    <w:rsid w:val="006D133C"/>
    <w:rsid w:val="006D2344"/>
    <w:rsid w:val="006D2F19"/>
    <w:rsid w:val="006D3082"/>
    <w:rsid w:val="006D3AA8"/>
    <w:rsid w:val="006D3E5B"/>
    <w:rsid w:val="006D40BE"/>
    <w:rsid w:val="006D54CD"/>
    <w:rsid w:val="006D6319"/>
    <w:rsid w:val="006E0141"/>
    <w:rsid w:val="006E01B1"/>
    <w:rsid w:val="006E502C"/>
    <w:rsid w:val="006E584B"/>
    <w:rsid w:val="006E6980"/>
    <w:rsid w:val="006E69BE"/>
    <w:rsid w:val="006E7CF1"/>
    <w:rsid w:val="006F11BE"/>
    <w:rsid w:val="006F1579"/>
    <w:rsid w:val="006F3732"/>
    <w:rsid w:val="006F5653"/>
    <w:rsid w:val="006F5D98"/>
    <w:rsid w:val="006F627D"/>
    <w:rsid w:val="006F6D4C"/>
    <w:rsid w:val="006F71B0"/>
    <w:rsid w:val="006F7B5C"/>
    <w:rsid w:val="00700DA2"/>
    <w:rsid w:val="00701981"/>
    <w:rsid w:val="00701E7F"/>
    <w:rsid w:val="00710FE5"/>
    <w:rsid w:val="0071231D"/>
    <w:rsid w:val="00712358"/>
    <w:rsid w:val="00716832"/>
    <w:rsid w:val="00716D6F"/>
    <w:rsid w:val="00717C8D"/>
    <w:rsid w:val="00721029"/>
    <w:rsid w:val="00721BA1"/>
    <w:rsid w:val="00721EEE"/>
    <w:rsid w:val="00723B63"/>
    <w:rsid w:val="007257AF"/>
    <w:rsid w:val="007262A3"/>
    <w:rsid w:val="007304D3"/>
    <w:rsid w:val="007311E5"/>
    <w:rsid w:val="00731504"/>
    <w:rsid w:val="00732D27"/>
    <w:rsid w:val="0073498F"/>
    <w:rsid w:val="00735C4F"/>
    <w:rsid w:val="00735F8F"/>
    <w:rsid w:val="00741268"/>
    <w:rsid w:val="00741CE7"/>
    <w:rsid w:val="00741D63"/>
    <w:rsid w:val="0074346F"/>
    <w:rsid w:val="0074404E"/>
    <w:rsid w:val="00746B8A"/>
    <w:rsid w:val="007479A1"/>
    <w:rsid w:val="007558E2"/>
    <w:rsid w:val="00756337"/>
    <w:rsid w:val="00756A99"/>
    <w:rsid w:val="00756E8F"/>
    <w:rsid w:val="0076379C"/>
    <w:rsid w:val="00763998"/>
    <w:rsid w:val="00763AC4"/>
    <w:rsid w:val="0076425E"/>
    <w:rsid w:val="0076798A"/>
    <w:rsid w:val="00771044"/>
    <w:rsid w:val="007722FC"/>
    <w:rsid w:val="007746A6"/>
    <w:rsid w:val="00774FD1"/>
    <w:rsid w:val="007776DA"/>
    <w:rsid w:val="00777D9E"/>
    <w:rsid w:val="00777F0A"/>
    <w:rsid w:val="0078013A"/>
    <w:rsid w:val="00780827"/>
    <w:rsid w:val="00780CA3"/>
    <w:rsid w:val="0078306C"/>
    <w:rsid w:val="0078388E"/>
    <w:rsid w:val="00786557"/>
    <w:rsid w:val="007913CC"/>
    <w:rsid w:val="007922CC"/>
    <w:rsid w:val="00792978"/>
    <w:rsid w:val="007934D0"/>
    <w:rsid w:val="0079508C"/>
    <w:rsid w:val="007969E2"/>
    <w:rsid w:val="007978F2"/>
    <w:rsid w:val="007A0C81"/>
    <w:rsid w:val="007A3053"/>
    <w:rsid w:val="007A49C7"/>
    <w:rsid w:val="007A4D89"/>
    <w:rsid w:val="007A6927"/>
    <w:rsid w:val="007A6EE3"/>
    <w:rsid w:val="007A73F4"/>
    <w:rsid w:val="007B0F0D"/>
    <w:rsid w:val="007B2880"/>
    <w:rsid w:val="007B2D51"/>
    <w:rsid w:val="007B3525"/>
    <w:rsid w:val="007B4585"/>
    <w:rsid w:val="007B4610"/>
    <w:rsid w:val="007B4A15"/>
    <w:rsid w:val="007B59E0"/>
    <w:rsid w:val="007B62C6"/>
    <w:rsid w:val="007B6405"/>
    <w:rsid w:val="007B702D"/>
    <w:rsid w:val="007C0237"/>
    <w:rsid w:val="007C0293"/>
    <w:rsid w:val="007C0C37"/>
    <w:rsid w:val="007C151A"/>
    <w:rsid w:val="007C2058"/>
    <w:rsid w:val="007C6B2D"/>
    <w:rsid w:val="007C7828"/>
    <w:rsid w:val="007C7CDA"/>
    <w:rsid w:val="007D0279"/>
    <w:rsid w:val="007D0D52"/>
    <w:rsid w:val="007D0DC5"/>
    <w:rsid w:val="007D2ED3"/>
    <w:rsid w:val="007D3ED7"/>
    <w:rsid w:val="007E09FC"/>
    <w:rsid w:val="007E2917"/>
    <w:rsid w:val="007E2F64"/>
    <w:rsid w:val="007E3C7A"/>
    <w:rsid w:val="007E5294"/>
    <w:rsid w:val="007E62BD"/>
    <w:rsid w:val="007E7152"/>
    <w:rsid w:val="007F1037"/>
    <w:rsid w:val="007F106D"/>
    <w:rsid w:val="007F190B"/>
    <w:rsid w:val="007F2A41"/>
    <w:rsid w:val="007F3ADD"/>
    <w:rsid w:val="007F42C1"/>
    <w:rsid w:val="007F57CF"/>
    <w:rsid w:val="007F5E6A"/>
    <w:rsid w:val="008001A7"/>
    <w:rsid w:val="00801B1F"/>
    <w:rsid w:val="00801DA9"/>
    <w:rsid w:val="008038CE"/>
    <w:rsid w:val="00803B13"/>
    <w:rsid w:val="008043EE"/>
    <w:rsid w:val="00804675"/>
    <w:rsid w:val="00804F9B"/>
    <w:rsid w:val="0080530C"/>
    <w:rsid w:val="00806236"/>
    <w:rsid w:val="00812502"/>
    <w:rsid w:val="00812708"/>
    <w:rsid w:val="00812B09"/>
    <w:rsid w:val="00812E51"/>
    <w:rsid w:val="00813CCF"/>
    <w:rsid w:val="00813E1B"/>
    <w:rsid w:val="00814187"/>
    <w:rsid w:val="00815185"/>
    <w:rsid w:val="00815619"/>
    <w:rsid w:val="0081681E"/>
    <w:rsid w:val="00816C01"/>
    <w:rsid w:val="00817172"/>
    <w:rsid w:val="008171A0"/>
    <w:rsid w:val="00821063"/>
    <w:rsid w:val="00821D17"/>
    <w:rsid w:val="008226F9"/>
    <w:rsid w:val="00823BB1"/>
    <w:rsid w:val="008252E1"/>
    <w:rsid w:val="0082640F"/>
    <w:rsid w:val="00832DE7"/>
    <w:rsid w:val="00835AFA"/>
    <w:rsid w:val="00836B2A"/>
    <w:rsid w:val="008402D9"/>
    <w:rsid w:val="00842F8A"/>
    <w:rsid w:val="00845B11"/>
    <w:rsid w:val="008462C5"/>
    <w:rsid w:val="0084643C"/>
    <w:rsid w:val="00846AF7"/>
    <w:rsid w:val="00847C17"/>
    <w:rsid w:val="00851A2A"/>
    <w:rsid w:val="00851D27"/>
    <w:rsid w:val="0085466C"/>
    <w:rsid w:val="00856A2B"/>
    <w:rsid w:val="0086023E"/>
    <w:rsid w:val="00860654"/>
    <w:rsid w:val="00861648"/>
    <w:rsid w:val="0086316B"/>
    <w:rsid w:val="008631AB"/>
    <w:rsid w:val="00863681"/>
    <w:rsid w:val="008655EA"/>
    <w:rsid w:val="0086779A"/>
    <w:rsid w:val="008700DA"/>
    <w:rsid w:val="00870C0C"/>
    <w:rsid w:val="00871204"/>
    <w:rsid w:val="008721E7"/>
    <w:rsid w:val="00873F7C"/>
    <w:rsid w:val="00874640"/>
    <w:rsid w:val="00874CB9"/>
    <w:rsid w:val="00874D8C"/>
    <w:rsid w:val="00876E77"/>
    <w:rsid w:val="0088109D"/>
    <w:rsid w:val="00881597"/>
    <w:rsid w:val="00881D96"/>
    <w:rsid w:val="00883422"/>
    <w:rsid w:val="00883DFA"/>
    <w:rsid w:val="00885A87"/>
    <w:rsid w:val="008868A3"/>
    <w:rsid w:val="008869FA"/>
    <w:rsid w:val="00886B5E"/>
    <w:rsid w:val="0088704C"/>
    <w:rsid w:val="00887833"/>
    <w:rsid w:val="00890279"/>
    <w:rsid w:val="0089083D"/>
    <w:rsid w:val="0089169A"/>
    <w:rsid w:val="00891852"/>
    <w:rsid w:val="008932B8"/>
    <w:rsid w:val="008937D4"/>
    <w:rsid w:val="008937E3"/>
    <w:rsid w:val="00894D18"/>
    <w:rsid w:val="00896015"/>
    <w:rsid w:val="00896D1D"/>
    <w:rsid w:val="00896E88"/>
    <w:rsid w:val="00896EDA"/>
    <w:rsid w:val="008A161E"/>
    <w:rsid w:val="008A1D85"/>
    <w:rsid w:val="008A3F29"/>
    <w:rsid w:val="008A4D6F"/>
    <w:rsid w:val="008A5D6E"/>
    <w:rsid w:val="008B0B46"/>
    <w:rsid w:val="008B53B0"/>
    <w:rsid w:val="008B5AEF"/>
    <w:rsid w:val="008C10F2"/>
    <w:rsid w:val="008C1C00"/>
    <w:rsid w:val="008C227E"/>
    <w:rsid w:val="008C25A4"/>
    <w:rsid w:val="008C3263"/>
    <w:rsid w:val="008C5CDB"/>
    <w:rsid w:val="008C6BEC"/>
    <w:rsid w:val="008C79EB"/>
    <w:rsid w:val="008D0877"/>
    <w:rsid w:val="008D0CAC"/>
    <w:rsid w:val="008D1F91"/>
    <w:rsid w:val="008D21E9"/>
    <w:rsid w:val="008D2D70"/>
    <w:rsid w:val="008D484E"/>
    <w:rsid w:val="008D4F6D"/>
    <w:rsid w:val="008D5D34"/>
    <w:rsid w:val="008D5E61"/>
    <w:rsid w:val="008D7C8E"/>
    <w:rsid w:val="008E0989"/>
    <w:rsid w:val="008E103A"/>
    <w:rsid w:val="008E2384"/>
    <w:rsid w:val="008E422F"/>
    <w:rsid w:val="008E4DE9"/>
    <w:rsid w:val="008E65CC"/>
    <w:rsid w:val="008F038C"/>
    <w:rsid w:val="008F0CCD"/>
    <w:rsid w:val="008F2632"/>
    <w:rsid w:val="008F2811"/>
    <w:rsid w:val="008F3495"/>
    <w:rsid w:val="008F3668"/>
    <w:rsid w:val="008F6318"/>
    <w:rsid w:val="008F7255"/>
    <w:rsid w:val="008F73FB"/>
    <w:rsid w:val="008F7FA7"/>
    <w:rsid w:val="00900B02"/>
    <w:rsid w:val="00900C0B"/>
    <w:rsid w:val="00900F77"/>
    <w:rsid w:val="00901685"/>
    <w:rsid w:val="0090252B"/>
    <w:rsid w:val="009034BB"/>
    <w:rsid w:val="00903DD3"/>
    <w:rsid w:val="0090473B"/>
    <w:rsid w:val="00910126"/>
    <w:rsid w:val="00912EF3"/>
    <w:rsid w:val="009142FA"/>
    <w:rsid w:val="009164F5"/>
    <w:rsid w:val="009171E7"/>
    <w:rsid w:val="00917E58"/>
    <w:rsid w:val="00920BF7"/>
    <w:rsid w:val="00921249"/>
    <w:rsid w:val="00921440"/>
    <w:rsid w:val="00922A97"/>
    <w:rsid w:val="00924229"/>
    <w:rsid w:val="00924CA3"/>
    <w:rsid w:val="00927439"/>
    <w:rsid w:val="00927470"/>
    <w:rsid w:val="009309F4"/>
    <w:rsid w:val="00930F40"/>
    <w:rsid w:val="00932F66"/>
    <w:rsid w:val="009360B3"/>
    <w:rsid w:val="00937F40"/>
    <w:rsid w:val="00940D47"/>
    <w:rsid w:val="00942DBD"/>
    <w:rsid w:val="00944019"/>
    <w:rsid w:val="00946018"/>
    <w:rsid w:val="00946B60"/>
    <w:rsid w:val="00947044"/>
    <w:rsid w:val="00947143"/>
    <w:rsid w:val="009477A7"/>
    <w:rsid w:val="009524E4"/>
    <w:rsid w:val="00952A81"/>
    <w:rsid w:val="00953C31"/>
    <w:rsid w:val="00955FA6"/>
    <w:rsid w:val="009566E9"/>
    <w:rsid w:val="0095675B"/>
    <w:rsid w:val="009623AC"/>
    <w:rsid w:val="00963BCC"/>
    <w:rsid w:val="00963F1E"/>
    <w:rsid w:val="009640B6"/>
    <w:rsid w:val="00965AAF"/>
    <w:rsid w:val="00966D3C"/>
    <w:rsid w:val="0097028B"/>
    <w:rsid w:val="00971F26"/>
    <w:rsid w:val="00972BB8"/>
    <w:rsid w:val="0097376E"/>
    <w:rsid w:val="00973D94"/>
    <w:rsid w:val="0097641F"/>
    <w:rsid w:val="009764A4"/>
    <w:rsid w:val="009805F9"/>
    <w:rsid w:val="00982554"/>
    <w:rsid w:val="0098328D"/>
    <w:rsid w:val="009835BE"/>
    <w:rsid w:val="00984910"/>
    <w:rsid w:val="00984D17"/>
    <w:rsid w:val="00987BB5"/>
    <w:rsid w:val="00990A8A"/>
    <w:rsid w:val="00991715"/>
    <w:rsid w:val="0099176D"/>
    <w:rsid w:val="009922B0"/>
    <w:rsid w:val="0099309A"/>
    <w:rsid w:val="00993FE7"/>
    <w:rsid w:val="009949AC"/>
    <w:rsid w:val="00994AD8"/>
    <w:rsid w:val="0099748C"/>
    <w:rsid w:val="009A130C"/>
    <w:rsid w:val="009A16B6"/>
    <w:rsid w:val="009A3C72"/>
    <w:rsid w:val="009A52F1"/>
    <w:rsid w:val="009B05AF"/>
    <w:rsid w:val="009B0D5C"/>
    <w:rsid w:val="009B2127"/>
    <w:rsid w:val="009B2158"/>
    <w:rsid w:val="009B3F15"/>
    <w:rsid w:val="009B4A94"/>
    <w:rsid w:val="009B6F4F"/>
    <w:rsid w:val="009C0A77"/>
    <w:rsid w:val="009C1575"/>
    <w:rsid w:val="009C35D6"/>
    <w:rsid w:val="009C4778"/>
    <w:rsid w:val="009D01EA"/>
    <w:rsid w:val="009D2DCF"/>
    <w:rsid w:val="009D42C2"/>
    <w:rsid w:val="009D43B6"/>
    <w:rsid w:val="009D5F05"/>
    <w:rsid w:val="009D7B18"/>
    <w:rsid w:val="009E1ABC"/>
    <w:rsid w:val="009E332C"/>
    <w:rsid w:val="009E5378"/>
    <w:rsid w:val="009E569A"/>
    <w:rsid w:val="009F3789"/>
    <w:rsid w:val="009F5306"/>
    <w:rsid w:val="009F5444"/>
    <w:rsid w:val="009F5B2C"/>
    <w:rsid w:val="009F68D1"/>
    <w:rsid w:val="009F71D3"/>
    <w:rsid w:val="00A00AE5"/>
    <w:rsid w:val="00A015EA"/>
    <w:rsid w:val="00A01BE4"/>
    <w:rsid w:val="00A02905"/>
    <w:rsid w:val="00A0488C"/>
    <w:rsid w:val="00A05C22"/>
    <w:rsid w:val="00A112A9"/>
    <w:rsid w:val="00A116D8"/>
    <w:rsid w:val="00A11EC6"/>
    <w:rsid w:val="00A1243E"/>
    <w:rsid w:val="00A12FEA"/>
    <w:rsid w:val="00A2153D"/>
    <w:rsid w:val="00A25ED1"/>
    <w:rsid w:val="00A31507"/>
    <w:rsid w:val="00A3280E"/>
    <w:rsid w:val="00A33927"/>
    <w:rsid w:val="00A34C42"/>
    <w:rsid w:val="00A361E8"/>
    <w:rsid w:val="00A41008"/>
    <w:rsid w:val="00A421EA"/>
    <w:rsid w:val="00A422BA"/>
    <w:rsid w:val="00A438ED"/>
    <w:rsid w:val="00A4481B"/>
    <w:rsid w:val="00A458F3"/>
    <w:rsid w:val="00A45A7F"/>
    <w:rsid w:val="00A50C66"/>
    <w:rsid w:val="00A53A46"/>
    <w:rsid w:val="00A54CE6"/>
    <w:rsid w:val="00A54F8C"/>
    <w:rsid w:val="00A565E2"/>
    <w:rsid w:val="00A57511"/>
    <w:rsid w:val="00A61B72"/>
    <w:rsid w:val="00A628E8"/>
    <w:rsid w:val="00A660D5"/>
    <w:rsid w:val="00A6731C"/>
    <w:rsid w:val="00A67557"/>
    <w:rsid w:val="00A70A24"/>
    <w:rsid w:val="00A71BC4"/>
    <w:rsid w:val="00A73D02"/>
    <w:rsid w:val="00A742D5"/>
    <w:rsid w:val="00A7430D"/>
    <w:rsid w:val="00A74E5A"/>
    <w:rsid w:val="00A75FD2"/>
    <w:rsid w:val="00A762E7"/>
    <w:rsid w:val="00A800A5"/>
    <w:rsid w:val="00A80378"/>
    <w:rsid w:val="00A80B8B"/>
    <w:rsid w:val="00A8226A"/>
    <w:rsid w:val="00A846F7"/>
    <w:rsid w:val="00A84A1A"/>
    <w:rsid w:val="00A84DEF"/>
    <w:rsid w:val="00A86AA2"/>
    <w:rsid w:val="00A9017C"/>
    <w:rsid w:val="00A926D4"/>
    <w:rsid w:val="00A93308"/>
    <w:rsid w:val="00A95E3F"/>
    <w:rsid w:val="00A96F20"/>
    <w:rsid w:val="00A97452"/>
    <w:rsid w:val="00AA0D2A"/>
    <w:rsid w:val="00AA19EE"/>
    <w:rsid w:val="00AA38B2"/>
    <w:rsid w:val="00AA4973"/>
    <w:rsid w:val="00AA68FE"/>
    <w:rsid w:val="00AA6922"/>
    <w:rsid w:val="00AB0A0B"/>
    <w:rsid w:val="00AB100D"/>
    <w:rsid w:val="00AB1DCE"/>
    <w:rsid w:val="00AB4EC6"/>
    <w:rsid w:val="00AB5F27"/>
    <w:rsid w:val="00AB6347"/>
    <w:rsid w:val="00AC1629"/>
    <w:rsid w:val="00AC317D"/>
    <w:rsid w:val="00AC3629"/>
    <w:rsid w:val="00AC43A1"/>
    <w:rsid w:val="00AD008B"/>
    <w:rsid w:val="00AD2D06"/>
    <w:rsid w:val="00AD3567"/>
    <w:rsid w:val="00AD5E1B"/>
    <w:rsid w:val="00AD60CC"/>
    <w:rsid w:val="00AD7832"/>
    <w:rsid w:val="00AE0A05"/>
    <w:rsid w:val="00AE28B4"/>
    <w:rsid w:val="00AE363F"/>
    <w:rsid w:val="00AE52B7"/>
    <w:rsid w:val="00AE5A64"/>
    <w:rsid w:val="00AF0D4D"/>
    <w:rsid w:val="00AF1EB8"/>
    <w:rsid w:val="00AF2837"/>
    <w:rsid w:val="00AF451A"/>
    <w:rsid w:val="00AF672F"/>
    <w:rsid w:val="00AF6EBF"/>
    <w:rsid w:val="00B01749"/>
    <w:rsid w:val="00B04D65"/>
    <w:rsid w:val="00B05DD1"/>
    <w:rsid w:val="00B05F73"/>
    <w:rsid w:val="00B10117"/>
    <w:rsid w:val="00B1256D"/>
    <w:rsid w:val="00B12AE8"/>
    <w:rsid w:val="00B16CAD"/>
    <w:rsid w:val="00B20B26"/>
    <w:rsid w:val="00B21452"/>
    <w:rsid w:val="00B218D5"/>
    <w:rsid w:val="00B24BB4"/>
    <w:rsid w:val="00B2544A"/>
    <w:rsid w:val="00B270B5"/>
    <w:rsid w:val="00B303F3"/>
    <w:rsid w:val="00B31C2D"/>
    <w:rsid w:val="00B32FF3"/>
    <w:rsid w:val="00B336B3"/>
    <w:rsid w:val="00B34633"/>
    <w:rsid w:val="00B36C1F"/>
    <w:rsid w:val="00B403F1"/>
    <w:rsid w:val="00B40ED3"/>
    <w:rsid w:val="00B41840"/>
    <w:rsid w:val="00B433EF"/>
    <w:rsid w:val="00B43566"/>
    <w:rsid w:val="00B4370C"/>
    <w:rsid w:val="00B43C2C"/>
    <w:rsid w:val="00B46EAC"/>
    <w:rsid w:val="00B47F1B"/>
    <w:rsid w:val="00B5216C"/>
    <w:rsid w:val="00B55586"/>
    <w:rsid w:val="00B636CE"/>
    <w:rsid w:val="00B65040"/>
    <w:rsid w:val="00B66AC8"/>
    <w:rsid w:val="00B67AD1"/>
    <w:rsid w:val="00B70CF2"/>
    <w:rsid w:val="00B7171E"/>
    <w:rsid w:val="00B73674"/>
    <w:rsid w:val="00B74539"/>
    <w:rsid w:val="00B74742"/>
    <w:rsid w:val="00B750E2"/>
    <w:rsid w:val="00B75BC5"/>
    <w:rsid w:val="00B76D86"/>
    <w:rsid w:val="00B77AB7"/>
    <w:rsid w:val="00B83E75"/>
    <w:rsid w:val="00B90EEE"/>
    <w:rsid w:val="00B92658"/>
    <w:rsid w:val="00B93790"/>
    <w:rsid w:val="00B95889"/>
    <w:rsid w:val="00B966C0"/>
    <w:rsid w:val="00B96DE2"/>
    <w:rsid w:val="00BA0852"/>
    <w:rsid w:val="00BA12BB"/>
    <w:rsid w:val="00BA220B"/>
    <w:rsid w:val="00BA2245"/>
    <w:rsid w:val="00BA6283"/>
    <w:rsid w:val="00BA7A72"/>
    <w:rsid w:val="00BB356D"/>
    <w:rsid w:val="00BB3E9A"/>
    <w:rsid w:val="00BB6707"/>
    <w:rsid w:val="00BB7409"/>
    <w:rsid w:val="00BB7454"/>
    <w:rsid w:val="00BB7A94"/>
    <w:rsid w:val="00BB7D81"/>
    <w:rsid w:val="00BC3A84"/>
    <w:rsid w:val="00BC52D4"/>
    <w:rsid w:val="00BC6B58"/>
    <w:rsid w:val="00BC7323"/>
    <w:rsid w:val="00BD11BC"/>
    <w:rsid w:val="00BD2D32"/>
    <w:rsid w:val="00BD528B"/>
    <w:rsid w:val="00BE00D9"/>
    <w:rsid w:val="00BE0573"/>
    <w:rsid w:val="00BE1D6D"/>
    <w:rsid w:val="00BE2C1A"/>
    <w:rsid w:val="00BE2F42"/>
    <w:rsid w:val="00BE48D4"/>
    <w:rsid w:val="00BE54F7"/>
    <w:rsid w:val="00BE55AA"/>
    <w:rsid w:val="00BE7018"/>
    <w:rsid w:val="00BF0702"/>
    <w:rsid w:val="00BF0764"/>
    <w:rsid w:val="00BF15A5"/>
    <w:rsid w:val="00BF216A"/>
    <w:rsid w:val="00BF7435"/>
    <w:rsid w:val="00BF7F02"/>
    <w:rsid w:val="00C01605"/>
    <w:rsid w:val="00C01D90"/>
    <w:rsid w:val="00C026A7"/>
    <w:rsid w:val="00C0271F"/>
    <w:rsid w:val="00C04C4C"/>
    <w:rsid w:val="00C06005"/>
    <w:rsid w:val="00C0617A"/>
    <w:rsid w:val="00C07E23"/>
    <w:rsid w:val="00C07FEC"/>
    <w:rsid w:val="00C11533"/>
    <w:rsid w:val="00C15A3C"/>
    <w:rsid w:val="00C172D1"/>
    <w:rsid w:val="00C21C4E"/>
    <w:rsid w:val="00C2296E"/>
    <w:rsid w:val="00C239C0"/>
    <w:rsid w:val="00C26E00"/>
    <w:rsid w:val="00C30182"/>
    <w:rsid w:val="00C3098D"/>
    <w:rsid w:val="00C30D3D"/>
    <w:rsid w:val="00C3138C"/>
    <w:rsid w:val="00C32CDF"/>
    <w:rsid w:val="00C33509"/>
    <w:rsid w:val="00C34F96"/>
    <w:rsid w:val="00C35B22"/>
    <w:rsid w:val="00C3730B"/>
    <w:rsid w:val="00C3783B"/>
    <w:rsid w:val="00C4065D"/>
    <w:rsid w:val="00C45812"/>
    <w:rsid w:val="00C45B61"/>
    <w:rsid w:val="00C526D2"/>
    <w:rsid w:val="00C54E2F"/>
    <w:rsid w:val="00C55E10"/>
    <w:rsid w:val="00C56ACC"/>
    <w:rsid w:val="00C61C4D"/>
    <w:rsid w:val="00C61DEC"/>
    <w:rsid w:val="00C6227D"/>
    <w:rsid w:val="00C62F6A"/>
    <w:rsid w:val="00C66F6B"/>
    <w:rsid w:val="00C72DE6"/>
    <w:rsid w:val="00C76946"/>
    <w:rsid w:val="00C76D56"/>
    <w:rsid w:val="00C804EE"/>
    <w:rsid w:val="00C809C9"/>
    <w:rsid w:val="00C80F1B"/>
    <w:rsid w:val="00C820BD"/>
    <w:rsid w:val="00C830AC"/>
    <w:rsid w:val="00C842D9"/>
    <w:rsid w:val="00C845A8"/>
    <w:rsid w:val="00C85220"/>
    <w:rsid w:val="00C859FF"/>
    <w:rsid w:val="00C85EA0"/>
    <w:rsid w:val="00C86A72"/>
    <w:rsid w:val="00C9023B"/>
    <w:rsid w:val="00C90AAE"/>
    <w:rsid w:val="00C90F3A"/>
    <w:rsid w:val="00C923A4"/>
    <w:rsid w:val="00C94243"/>
    <w:rsid w:val="00C95902"/>
    <w:rsid w:val="00C97C7E"/>
    <w:rsid w:val="00CA1E9D"/>
    <w:rsid w:val="00CA1EF8"/>
    <w:rsid w:val="00CA22B4"/>
    <w:rsid w:val="00CA336B"/>
    <w:rsid w:val="00CA53AA"/>
    <w:rsid w:val="00CA5640"/>
    <w:rsid w:val="00CA71A8"/>
    <w:rsid w:val="00CB0E11"/>
    <w:rsid w:val="00CB1167"/>
    <w:rsid w:val="00CB33D0"/>
    <w:rsid w:val="00CB3D5F"/>
    <w:rsid w:val="00CB4B92"/>
    <w:rsid w:val="00CB586C"/>
    <w:rsid w:val="00CB6FF8"/>
    <w:rsid w:val="00CB779C"/>
    <w:rsid w:val="00CC02F1"/>
    <w:rsid w:val="00CC0A4F"/>
    <w:rsid w:val="00CC0D8D"/>
    <w:rsid w:val="00CC1279"/>
    <w:rsid w:val="00CC12A5"/>
    <w:rsid w:val="00CC23E7"/>
    <w:rsid w:val="00CC2558"/>
    <w:rsid w:val="00CC4DF2"/>
    <w:rsid w:val="00CC6B97"/>
    <w:rsid w:val="00CC712F"/>
    <w:rsid w:val="00CC7421"/>
    <w:rsid w:val="00CD2985"/>
    <w:rsid w:val="00CD51D4"/>
    <w:rsid w:val="00CD5B94"/>
    <w:rsid w:val="00CD5F6F"/>
    <w:rsid w:val="00CD74DB"/>
    <w:rsid w:val="00CD7790"/>
    <w:rsid w:val="00CD7958"/>
    <w:rsid w:val="00CE2491"/>
    <w:rsid w:val="00CE258F"/>
    <w:rsid w:val="00CE2636"/>
    <w:rsid w:val="00CE2F7C"/>
    <w:rsid w:val="00CE4886"/>
    <w:rsid w:val="00CE5177"/>
    <w:rsid w:val="00CE7B7F"/>
    <w:rsid w:val="00CF13B2"/>
    <w:rsid w:val="00CF1CE3"/>
    <w:rsid w:val="00CF214E"/>
    <w:rsid w:val="00CF2A8D"/>
    <w:rsid w:val="00CF3B97"/>
    <w:rsid w:val="00CF4E56"/>
    <w:rsid w:val="00CF698D"/>
    <w:rsid w:val="00D0044B"/>
    <w:rsid w:val="00D0076C"/>
    <w:rsid w:val="00D00E51"/>
    <w:rsid w:val="00D02B1D"/>
    <w:rsid w:val="00D036AA"/>
    <w:rsid w:val="00D04352"/>
    <w:rsid w:val="00D115DF"/>
    <w:rsid w:val="00D12CC6"/>
    <w:rsid w:val="00D140E3"/>
    <w:rsid w:val="00D1442E"/>
    <w:rsid w:val="00D14C97"/>
    <w:rsid w:val="00D14D15"/>
    <w:rsid w:val="00D159ED"/>
    <w:rsid w:val="00D16150"/>
    <w:rsid w:val="00D16413"/>
    <w:rsid w:val="00D16C3E"/>
    <w:rsid w:val="00D2057C"/>
    <w:rsid w:val="00D21E9B"/>
    <w:rsid w:val="00D2473B"/>
    <w:rsid w:val="00D32685"/>
    <w:rsid w:val="00D32C19"/>
    <w:rsid w:val="00D33BFF"/>
    <w:rsid w:val="00D33E4A"/>
    <w:rsid w:val="00D34ECF"/>
    <w:rsid w:val="00D350D8"/>
    <w:rsid w:val="00D368AD"/>
    <w:rsid w:val="00D36B12"/>
    <w:rsid w:val="00D36CDB"/>
    <w:rsid w:val="00D40C37"/>
    <w:rsid w:val="00D4149D"/>
    <w:rsid w:val="00D418BC"/>
    <w:rsid w:val="00D41FB2"/>
    <w:rsid w:val="00D44409"/>
    <w:rsid w:val="00D448B1"/>
    <w:rsid w:val="00D45D42"/>
    <w:rsid w:val="00D45E56"/>
    <w:rsid w:val="00D460AF"/>
    <w:rsid w:val="00D521B9"/>
    <w:rsid w:val="00D54894"/>
    <w:rsid w:val="00D54A1C"/>
    <w:rsid w:val="00D55C17"/>
    <w:rsid w:val="00D55E7B"/>
    <w:rsid w:val="00D574F2"/>
    <w:rsid w:val="00D603D9"/>
    <w:rsid w:val="00D6262E"/>
    <w:rsid w:val="00D62F31"/>
    <w:rsid w:val="00D632E3"/>
    <w:rsid w:val="00D63881"/>
    <w:rsid w:val="00D63E23"/>
    <w:rsid w:val="00D70690"/>
    <w:rsid w:val="00D70713"/>
    <w:rsid w:val="00D71D50"/>
    <w:rsid w:val="00D73515"/>
    <w:rsid w:val="00D73CB2"/>
    <w:rsid w:val="00D74883"/>
    <w:rsid w:val="00D763F5"/>
    <w:rsid w:val="00D77366"/>
    <w:rsid w:val="00D84681"/>
    <w:rsid w:val="00D84932"/>
    <w:rsid w:val="00D8728D"/>
    <w:rsid w:val="00D90882"/>
    <w:rsid w:val="00D90E81"/>
    <w:rsid w:val="00D93DDB"/>
    <w:rsid w:val="00D95DB1"/>
    <w:rsid w:val="00D95ED7"/>
    <w:rsid w:val="00DA0708"/>
    <w:rsid w:val="00DA07C4"/>
    <w:rsid w:val="00DA09C2"/>
    <w:rsid w:val="00DA155E"/>
    <w:rsid w:val="00DA41C6"/>
    <w:rsid w:val="00DA489D"/>
    <w:rsid w:val="00DA6193"/>
    <w:rsid w:val="00DA64AD"/>
    <w:rsid w:val="00DB0033"/>
    <w:rsid w:val="00DB2444"/>
    <w:rsid w:val="00DB3779"/>
    <w:rsid w:val="00DB3A62"/>
    <w:rsid w:val="00DB4D6D"/>
    <w:rsid w:val="00DB5183"/>
    <w:rsid w:val="00DB5B3E"/>
    <w:rsid w:val="00DB6260"/>
    <w:rsid w:val="00DB6899"/>
    <w:rsid w:val="00DB77C7"/>
    <w:rsid w:val="00DB7A45"/>
    <w:rsid w:val="00DC402F"/>
    <w:rsid w:val="00DC57A6"/>
    <w:rsid w:val="00DC7B6C"/>
    <w:rsid w:val="00DD1296"/>
    <w:rsid w:val="00DD336B"/>
    <w:rsid w:val="00DD34C5"/>
    <w:rsid w:val="00DD5169"/>
    <w:rsid w:val="00DD58A6"/>
    <w:rsid w:val="00DD67BD"/>
    <w:rsid w:val="00DD6A62"/>
    <w:rsid w:val="00DE2EA2"/>
    <w:rsid w:val="00DE3356"/>
    <w:rsid w:val="00DE406C"/>
    <w:rsid w:val="00DE4218"/>
    <w:rsid w:val="00DE5321"/>
    <w:rsid w:val="00DF0076"/>
    <w:rsid w:val="00DF11E9"/>
    <w:rsid w:val="00DF585D"/>
    <w:rsid w:val="00E0173D"/>
    <w:rsid w:val="00E04C82"/>
    <w:rsid w:val="00E057B3"/>
    <w:rsid w:val="00E06850"/>
    <w:rsid w:val="00E0729F"/>
    <w:rsid w:val="00E104F4"/>
    <w:rsid w:val="00E1057E"/>
    <w:rsid w:val="00E10952"/>
    <w:rsid w:val="00E1652E"/>
    <w:rsid w:val="00E16BC0"/>
    <w:rsid w:val="00E16C8D"/>
    <w:rsid w:val="00E216E5"/>
    <w:rsid w:val="00E245E8"/>
    <w:rsid w:val="00E24A96"/>
    <w:rsid w:val="00E3042B"/>
    <w:rsid w:val="00E31DA8"/>
    <w:rsid w:val="00E34E21"/>
    <w:rsid w:val="00E35717"/>
    <w:rsid w:val="00E36C9D"/>
    <w:rsid w:val="00E426C6"/>
    <w:rsid w:val="00E43840"/>
    <w:rsid w:val="00E45339"/>
    <w:rsid w:val="00E4534D"/>
    <w:rsid w:val="00E45362"/>
    <w:rsid w:val="00E45C63"/>
    <w:rsid w:val="00E4695F"/>
    <w:rsid w:val="00E46D75"/>
    <w:rsid w:val="00E526A8"/>
    <w:rsid w:val="00E53300"/>
    <w:rsid w:val="00E565A0"/>
    <w:rsid w:val="00E56B02"/>
    <w:rsid w:val="00E605A6"/>
    <w:rsid w:val="00E60CB4"/>
    <w:rsid w:val="00E63AFF"/>
    <w:rsid w:val="00E64B0A"/>
    <w:rsid w:val="00E6563A"/>
    <w:rsid w:val="00E65A16"/>
    <w:rsid w:val="00E65B5B"/>
    <w:rsid w:val="00E666F0"/>
    <w:rsid w:val="00E712DB"/>
    <w:rsid w:val="00E71643"/>
    <w:rsid w:val="00E726F6"/>
    <w:rsid w:val="00E74F79"/>
    <w:rsid w:val="00E7504F"/>
    <w:rsid w:val="00E77732"/>
    <w:rsid w:val="00E77FAC"/>
    <w:rsid w:val="00E8125C"/>
    <w:rsid w:val="00E83AD0"/>
    <w:rsid w:val="00E840DD"/>
    <w:rsid w:val="00E846DB"/>
    <w:rsid w:val="00E84BD0"/>
    <w:rsid w:val="00E85829"/>
    <w:rsid w:val="00E85D27"/>
    <w:rsid w:val="00E867FB"/>
    <w:rsid w:val="00E87195"/>
    <w:rsid w:val="00E9138F"/>
    <w:rsid w:val="00E919BA"/>
    <w:rsid w:val="00E91F47"/>
    <w:rsid w:val="00E94947"/>
    <w:rsid w:val="00E9659F"/>
    <w:rsid w:val="00EA065E"/>
    <w:rsid w:val="00EA0CC2"/>
    <w:rsid w:val="00EA3426"/>
    <w:rsid w:val="00EA4CF2"/>
    <w:rsid w:val="00EA59D4"/>
    <w:rsid w:val="00EA62DD"/>
    <w:rsid w:val="00EA6C4F"/>
    <w:rsid w:val="00EA7ABA"/>
    <w:rsid w:val="00EB179F"/>
    <w:rsid w:val="00EB34E1"/>
    <w:rsid w:val="00EB3C70"/>
    <w:rsid w:val="00EB3F68"/>
    <w:rsid w:val="00EB4775"/>
    <w:rsid w:val="00EB49B0"/>
    <w:rsid w:val="00EB7EB8"/>
    <w:rsid w:val="00EC0DF0"/>
    <w:rsid w:val="00EC0F60"/>
    <w:rsid w:val="00EC1C22"/>
    <w:rsid w:val="00EC2E69"/>
    <w:rsid w:val="00EC34DC"/>
    <w:rsid w:val="00EC35B6"/>
    <w:rsid w:val="00EC37D3"/>
    <w:rsid w:val="00EC3964"/>
    <w:rsid w:val="00EC44C5"/>
    <w:rsid w:val="00EC5EFD"/>
    <w:rsid w:val="00EC7ABF"/>
    <w:rsid w:val="00ED005C"/>
    <w:rsid w:val="00ED148A"/>
    <w:rsid w:val="00ED2176"/>
    <w:rsid w:val="00ED2AA7"/>
    <w:rsid w:val="00ED364C"/>
    <w:rsid w:val="00ED47A7"/>
    <w:rsid w:val="00ED6784"/>
    <w:rsid w:val="00ED6D69"/>
    <w:rsid w:val="00EE018E"/>
    <w:rsid w:val="00EE1A74"/>
    <w:rsid w:val="00EE2740"/>
    <w:rsid w:val="00EE30D3"/>
    <w:rsid w:val="00EE39BA"/>
    <w:rsid w:val="00EE737B"/>
    <w:rsid w:val="00EF5397"/>
    <w:rsid w:val="00F0005F"/>
    <w:rsid w:val="00F000D3"/>
    <w:rsid w:val="00F00259"/>
    <w:rsid w:val="00F015D8"/>
    <w:rsid w:val="00F01C24"/>
    <w:rsid w:val="00F02171"/>
    <w:rsid w:val="00F075E7"/>
    <w:rsid w:val="00F10711"/>
    <w:rsid w:val="00F12D27"/>
    <w:rsid w:val="00F1441F"/>
    <w:rsid w:val="00F1562C"/>
    <w:rsid w:val="00F15BF2"/>
    <w:rsid w:val="00F169BA"/>
    <w:rsid w:val="00F16C78"/>
    <w:rsid w:val="00F16EAF"/>
    <w:rsid w:val="00F23193"/>
    <w:rsid w:val="00F24198"/>
    <w:rsid w:val="00F2463C"/>
    <w:rsid w:val="00F248C6"/>
    <w:rsid w:val="00F2640C"/>
    <w:rsid w:val="00F26AA8"/>
    <w:rsid w:val="00F27B39"/>
    <w:rsid w:val="00F3012D"/>
    <w:rsid w:val="00F30199"/>
    <w:rsid w:val="00F30358"/>
    <w:rsid w:val="00F3035F"/>
    <w:rsid w:val="00F30C7B"/>
    <w:rsid w:val="00F31360"/>
    <w:rsid w:val="00F3520E"/>
    <w:rsid w:val="00F360B7"/>
    <w:rsid w:val="00F3756B"/>
    <w:rsid w:val="00F3783A"/>
    <w:rsid w:val="00F37BC9"/>
    <w:rsid w:val="00F40567"/>
    <w:rsid w:val="00F42864"/>
    <w:rsid w:val="00F42C2F"/>
    <w:rsid w:val="00F42E47"/>
    <w:rsid w:val="00F43FC8"/>
    <w:rsid w:val="00F453B2"/>
    <w:rsid w:val="00F45EF5"/>
    <w:rsid w:val="00F4750E"/>
    <w:rsid w:val="00F5004C"/>
    <w:rsid w:val="00F538F7"/>
    <w:rsid w:val="00F549C7"/>
    <w:rsid w:val="00F55A50"/>
    <w:rsid w:val="00F56B30"/>
    <w:rsid w:val="00F578C2"/>
    <w:rsid w:val="00F612E9"/>
    <w:rsid w:val="00F6241C"/>
    <w:rsid w:val="00F63184"/>
    <w:rsid w:val="00F65E13"/>
    <w:rsid w:val="00F661A6"/>
    <w:rsid w:val="00F6668A"/>
    <w:rsid w:val="00F67CA6"/>
    <w:rsid w:val="00F704D7"/>
    <w:rsid w:val="00F72C3C"/>
    <w:rsid w:val="00F735E6"/>
    <w:rsid w:val="00F73B20"/>
    <w:rsid w:val="00F74190"/>
    <w:rsid w:val="00F75032"/>
    <w:rsid w:val="00F7597C"/>
    <w:rsid w:val="00F765ED"/>
    <w:rsid w:val="00F768C9"/>
    <w:rsid w:val="00F773EC"/>
    <w:rsid w:val="00F77990"/>
    <w:rsid w:val="00F77C28"/>
    <w:rsid w:val="00F815B6"/>
    <w:rsid w:val="00F83965"/>
    <w:rsid w:val="00F83A3A"/>
    <w:rsid w:val="00F85109"/>
    <w:rsid w:val="00F85762"/>
    <w:rsid w:val="00F85FB9"/>
    <w:rsid w:val="00F92D1E"/>
    <w:rsid w:val="00F931E5"/>
    <w:rsid w:val="00F93710"/>
    <w:rsid w:val="00F93C70"/>
    <w:rsid w:val="00F951A4"/>
    <w:rsid w:val="00F95AAE"/>
    <w:rsid w:val="00F95C7D"/>
    <w:rsid w:val="00F967C6"/>
    <w:rsid w:val="00F969ED"/>
    <w:rsid w:val="00F96A88"/>
    <w:rsid w:val="00FA0DE0"/>
    <w:rsid w:val="00FA0E7D"/>
    <w:rsid w:val="00FA1E0A"/>
    <w:rsid w:val="00FA3426"/>
    <w:rsid w:val="00FA4B27"/>
    <w:rsid w:val="00FA55D3"/>
    <w:rsid w:val="00FB02B1"/>
    <w:rsid w:val="00FB1F27"/>
    <w:rsid w:val="00FB36AE"/>
    <w:rsid w:val="00FB40F2"/>
    <w:rsid w:val="00FB471E"/>
    <w:rsid w:val="00FB548D"/>
    <w:rsid w:val="00FB66F9"/>
    <w:rsid w:val="00FC0A06"/>
    <w:rsid w:val="00FC3128"/>
    <w:rsid w:val="00FC3373"/>
    <w:rsid w:val="00FC437B"/>
    <w:rsid w:val="00FC574E"/>
    <w:rsid w:val="00FC62F7"/>
    <w:rsid w:val="00FD35AD"/>
    <w:rsid w:val="00FD4D12"/>
    <w:rsid w:val="00FD721A"/>
    <w:rsid w:val="00FD79F8"/>
    <w:rsid w:val="00FE3C91"/>
    <w:rsid w:val="00FE539F"/>
    <w:rsid w:val="00FE7929"/>
    <w:rsid w:val="00FF019B"/>
    <w:rsid w:val="00FF25C4"/>
    <w:rsid w:val="00FF25DA"/>
    <w:rsid w:val="00FF2614"/>
    <w:rsid w:val="00FF3CE3"/>
    <w:rsid w:val="00FF4483"/>
    <w:rsid w:val="00FF44D5"/>
    <w:rsid w:val="00FF5425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F8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432D6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EB477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54F8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54F8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4F8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4F8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4F8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4F8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4CEC"/>
    <w:pPr>
      <w:spacing w:line="384" w:lineRule="atLeast"/>
      <w:ind w:firstLine="384"/>
    </w:pPr>
  </w:style>
  <w:style w:type="paragraph" w:styleId="BalloonText">
    <w:name w:val="Balloon Text"/>
    <w:basedOn w:val="Normal"/>
    <w:semiHidden/>
    <w:rsid w:val="00530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317D"/>
    <w:rPr>
      <w:color w:val="0000FF"/>
      <w:u w:val="single"/>
    </w:rPr>
  </w:style>
  <w:style w:type="paragraph" w:styleId="DocumentMap">
    <w:name w:val="Document Map"/>
    <w:basedOn w:val="Normal"/>
    <w:semiHidden/>
    <w:rsid w:val="00763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683B"/>
    <w:rPr>
      <w:i/>
      <w:iCs/>
    </w:rPr>
  </w:style>
  <w:style w:type="character" w:customStyle="1" w:styleId="event-description">
    <w:name w:val="event-description"/>
    <w:basedOn w:val="DefaultParagraphFont"/>
    <w:rsid w:val="0089169A"/>
  </w:style>
  <w:style w:type="paragraph" w:styleId="HTMLPreformatted">
    <w:name w:val="HTML Preformatted"/>
    <w:basedOn w:val="Normal"/>
    <w:rsid w:val="00883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xtracontent">
    <w:name w:val="extracontent"/>
    <w:basedOn w:val="DefaultParagraphFont"/>
    <w:rsid w:val="00EB4775"/>
  </w:style>
  <w:style w:type="character" w:customStyle="1" w:styleId="event-details-label">
    <w:name w:val="event-details-label"/>
    <w:basedOn w:val="DefaultParagraphFont"/>
    <w:rsid w:val="003B2180"/>
  </w:style>
  <w:style w:type="character" w:customStyle="1" w:styleId="event-when">
    <w:name w:val="event-when"/>
    <w:basedOn w:val="DefaultParagraphFont"/>
    <w:rsid w:val="003B2180"/>
  </w:style>
  <w:style w:type="character" w:customStyle="1" w:styleId="event-where">
    <w:name w:val="event-where"/>
    <w:basedOn w:val="DefaultParagraphFont"/>
    <w:rsid w:val="003B2180"/>
  </w:style>
  <w:style w:type="character" w:customStyle="1" w:styleId="apple-converted-space">
    <w:name w:val="apple-converted-space"/>
    <w:basedOn w:val="DefaultParagraphFont"/>
    <w:rsid w:val="009A16B6"/>
  </w:style>
  <w:style w:type="paragraph" w:customStyle="1" w:styleId="Date1">
    <w:name w:val="Date1"/>
    <w:basedOn w:val="Normal"/>
    <w:rsid w:val="001065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6530"/>
    <w:rPr>
      <w:b/>
      <w:bCs/>
    </w:rPr>
  </w:style>
  <w:style w:type="paragraph" w:customStyle="1" w:styleId="Pa1">
    <w:name w:val="Pa1"/>
    <w:basedOn w:val="Normal"/>
    <w:next w:val="Normal"/>
    <w:rsid w:val="004408EF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character" w:customStyle="1" w:styleId="il">
    <w:name w:val="il"/>
    <w:basedOn w:val="DefaultParagraphFont"/>
    <w:rsid w:val="000D4A8E"/>
  </w:style>
  <w:style w:type="paragraph" w:styleId="Header">
    <w:name w:val="header"/>
    <w:basedOn w:val="Normal"/>
    <w:rsid w:val="00130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6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1044"/>
    <w:pPr>
      <w:ind w:left="2160"/>
    </w:pPr>
    <w:rPr>
      <w:rFonts w:ascii="Consolas" w:eastAsia="Calibri" w:hAnsi="Consolas"/>
      <w:color w:val="5A5A5A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1044"/>
    <w:rPr>
      <w:rFonts w:ascii="Consolas" w:eastAsia="Calibri" w:hAnsi="Consolas" w:cs="Times New Roman"/>
      <w:color w:val="5A5A5A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99309A"/>
    <w:pPr>
      <w:ind w:left="720"/>
    </w:pPr>
  </w:style>
  <w:style w:type="character" w:customStyle="1" w:styleId="secondary-bf">
    <w:name w:val="secondary-bf"/>
    <w:basedOn w:val="DefaultParagraphFont"/>
    <w:rsid w:val="000E2448"/>
  </w:style>
  <w:style w:type="character" w:customStyle="1" w:styleId="Heading1Char">
    <w:name w:val="Heading 1 Char"/>
    <w:basedOn w:val="DefaultParagraphFont"/>
    <w:link w:val="Heading1"/>
    <w:rsid w:val="00A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54F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4F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54F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54F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54F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3F0759"/>
  </w:style>
  <w:style w:type="character" w:customStyle="1" w:styleId="object">
    <w:name w:val="object"/>
    <w:basedOn w:val="DefaultParagraphFont"/>
    <w:rsid w:val="00B92658"/>
  </w:style>
  <w:style w:type="character" w:customStyle="1" w:styleId="gi">
    <w:name w:val="gi"/>
    <w:rsid w:val="007A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711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17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7788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5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640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63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0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7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2466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523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8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867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0635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7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146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59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9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4412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305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3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5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9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0282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63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1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4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12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2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7957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5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7841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1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48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73054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6E34-544D-4C16-A121-7997617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NDCC  Executive Committee Minutes</vt:lpstr>
    </vt:vector>
  </TitlesOfParts>
  <Company/>
  <LinksUpToDate>false</LinksUpToDate>
  <CharactersWithSpaces>6641</CharactersWithSpaces>
  <SharedDoc>false</SharedDoc>
  <HLinks>
    <vt:vector size="36" baseType="variant">
      <vt:variant>
        <vt:i4>6422622</vt:i4>
      </vt:variant>
      <vt:variant>
        <vt:i4>15</vt:i4>
      </vt:variant>
      <vt:variant>
        <vt:i4>0</vt:i4>
      </vt:variant>
      <vt:variant>
        <vt:i4>5</vt:i4>
      </vt:variant>
      <vt:variant>
        <vt:lpwstr>mailto:rfleury@barackobama.com</vt:lpwstr>
      </vt:variant>
      <vt:variant>
        <vt:lpwstr/>
      </vt:variant>
      <vt:variant>
        <vt:i4>2752559</vt:i4>
      </vt:variant>
      <vt:variant>
        <vt:i4>12</vt:i4>
      </vt:variant>
      <vt:variant>
        <vt:i4>0</vt:i4>
      </vt:variant>
      <vt:variant>
        <vt:i4>5</vt:i4>
      </vt:variant>
      <vt:variant>
        <vt:lpwstr>https://my.barackobama.com/September17CambridgeReception?custom1=711724</vt:lpwstr>
      </vt:variant>
      <vt:variant>
        <vt:lpwstr/>
      </vt:variant>
      <vt:variant>
        <vt:i4>6422622</vt:i4>
      </vt:variant>
      <vt:variant>
        <vt:i4>9</vt:i4>
      </vt:variant>
      <vt:variant>
        <vt:i4>0</vt:i4>
      </vt:variant>
      <vt:variant>
        <vt:i4>5</vt:i4>
      </vt:variant>
      <vt:variant>
        <vt:lpwstr>mailto:rfleury@barackobama.com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https://my.barackobama.com/September6LexingtonReception?custom1=711724</vt:lpwstr>
      </vt:variant>
      <vt:variant>
        <vt:lpwstr/>
      </vt:variant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tel:617.877.7885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tel:617.236.1876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NDCC  Executive Committee Minutes</dc:title>
  <dc:subject/>
  <dc:creator>CGGooch</dc:creator>
  <cp:keywords/>
  <dc:description/>
  <cp:lastModifiedBy>Robert K. Fitzpatrick</cp:lastModifiedBy>
  <cp:revision>6</cp:revision>
  <cp:lastPrinted>2013-10-03T22:30:00Z</cp:lastPrinted>
  <dcterms:created xsi:type="dcterms:W3CDTF">2017-12-07T18:30:00Z</dcterms:created>
  <dcterms:modified xsi:type="dcterms:W3CDTF">2017-12-07T19:56:00Z</dcterms:modified>
</cp:coreProperties>
</file>